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C1E" w:rsidRDefault="00C21C1E"/>
    <w:p w:rsidR="00177098" w:rsidRDefault="00177098" w:rsidP="00177098">
      <w:pPr>
        <w:spacing w:after="100" w:afterAutospacing="1"/>
        <w:ind w:left="0" w:firstLine="0"/>
        <w:outlineLvl w:val="0"/>
        <w:rPr>
          <w:rFonts w:ascii="Arial" w:eastAsia="Times New Roman" w:hAnsi="Arial" w:cs="Arial"/>
          <w:b/>
          <w:bCs/>
          <w:color w:val="212529"/>
          <w:kern w:val="36"/>
          <w:sz w:val="46"/>
          <w:lang w:eastAsia="fr-FR"/>
        </w:rPr>
      </w:pPr>
      <w:r w:rsidRPr="00177098">
        <w:rPr>
          <w:rFonts w:ascii="Arial" w:eastAsia="Times New Roman" w:hAnsi="Arial" w:cs="Arial"/>
          <w:b/>
          <w:bCs/>
          <w:color w:val="212529"/>
          <w:kern w:val="36"/>
          <w:sz w:val="46"/>
          <w:lang w:eastAsia="fr-FR"/>
        </w:rPr>
        <w:t>Bail rural : Qui paye l’impôt foncier entre preneur et bailleur ?</w:t>
      </w:r>
    </w:p>
    <w:p w:rsidR="00A157F4" w:rsidRPr="00177098" w:rsidRDefault="00A157F4" w:rsidP="00177098">
      <w:pPr>
        <w:spacing w:after="100" w:afterAutospacing="1"/>
        <w:ind w:left="0" w:firstLine="0"/>
        <w:outlineLvl w:val="0"/>
        <w:rPr>
          <w:rFonts w:ascii="Segoe UI" w:eastAsia="Times New Roman" w:hAnsi="Segoe UI" w:cs="Segoe UI"/>
          <w:color w:val="212529"/>
          <w:kern w:val="36"/>
          <w:sz w:val="58"/>
          <w:szCs w:val="58"/>
          <w:lang w:eastAsia="fr-FR"/>
        </w:rPr>
      </w:pPr>
    </w:p>
    <w:p w:rsidR="00A157F4" w:rsidRPr="00A157F4" w:rsidRDefault="00177098" w:rsidP="00177098">
      <w:pPr>
        <w:spacing w:after="100" w:afterAutospacing="1" w:line="258" w:lineRule="atLeast"/>
        <w:ind w:left="-129" w:firstLine="0"/>
        <w:jc w:val="both"/>
        <w:rPr>
          <w:rFonts w:eastAsia="Times New Roman" w:cstheme="minorHAnsi"/>
          <w:b/>
          <w:bCs/>
          <w:color w:val="212529"/>
          <w:sz w:val="36"/>
          <w:szCs w:val="19"/>
          <w:lang w:eastAsia="fr-FR"/>
        </w:rPr>
      </w:pPr>
      <w:r w:rsidRPr="00A157F4">
        <w:rPr>
          <w:rFonts w:eastAsia="Times New Roman" w:cstheme="minorHAnsi"/>
          <w:b/>
          <w:bCs/>
          <w:color w:val="212529"/>
          <w:sz w:val="36"/>
          <w:szCs w:val="19"/>
          <w:lang w:eastAsia="fr-FR"/>
        </w:rPr>
        <w:t xml:space="preserve">Qui paie l’impôt foncier dans un bail rural ? </w:t>
      </w:r>
    </w:p>
    <w:p w:rsidR="00177098" w:rsidRPr="00177098" w:rsidRDefault="00177098" w:rsidP="00177098">
      <w:pPr>
        <w:spacing w:after="100" w:afterAutospacing="1" w:line="258" w:lineRule="atLeast"/>
        <w:ind w:left="-129" w:firstLine="0"/>
        <w:jc w:val="both"/>
        <w:rPr>
          <w:rFonts w:eastAsia="Times New Roman" w:cstheme="minorHAnsi"/>
          <w:b/>
          <w:bCs/>
          <w:color w:val="212529"/>
          <w:sz w:val="32"/>
          <w:szCs w:val="19"/>
          <w:lang w:eastAsia="fr-FR"/>
        </w:rPr>
      </w:pPr>
      <w:r w:rsidRPr="00177098">
        <w:rPr>
          <w:rFonts w:eastAsia="Times New Roman" w:cstheme="minorHAnsi"/>
          <w:b/>
          <w:bCs/>
          <w:color w:val="212529"/>
          <w:sz w:val="32"/>
          <w:szCs w:val="19"/>
          <w:lang w:eastAsia="fr-FR"/>
        </w:rPr>
        <w:t>Propriétaire et exploitant agricole doivent connaître leurs obligations respectives pour éviter toute mauvaise surprise. Voici un guide clair et complet pour tout comprendre.</w:t>
      </w:r>
    </w:p>
    <w:p w:rsidR="00177098" w:rsidRPr="00177098" w:rsidRDefault="00177098" w:rsidP="00177098">
      <w:pPr>
        <w:ind w:left="0" w:firstLine="0"/>
        <w:jc w:val="both"/>
        <w:rPr>
          <w:rFonts w:eastAsia="Times New Roman" w:cstheme="minorHAnsi"/>
          <w:color w:val="212529"/>
          <w:sz w:val="28"/>
          <w:szCs w:val="17"/>
          <w:lang w:eastAsia="fr-FR"/>
        </w:rPr>
      </w:pPr>
    </w:p>
    <w:p w:rsidR="00177098" w:rsidRPr="00177098" w:rsidRDefault="00177098" w:rsidP="00177098">
      <w:pPr>
        <w:ind w:left="0" w:firstLine="0"/>
        <w:jc w:val="both"/>
        <w:rPr>
          <w:rFonts w:eastAsia="Times New Roman" w:cstheme="minorHAnsi"/>
          <w:color w:val="212529"/>
          <w:sz w:val="28"/>
          <w:szCs w:val="17"/>
          <w:lang w:eastAsia="fr-FR"/>
        </w:rPr>
      </w:pPr>
      <w:r w:rsidRPr="00177098">
        <w:rPr>
          <w:rFonts w:eastAsia="Times New Roman" w:cstheme="minorHAnsi"/>
          <w:color w:val="212529"/>
          <w:sz w:val="28"/>
          <w:szCs w:val="17"/>
          <w:lang w:eastAsia="fr-FR"/>
        </w:rPr>
        <w:t>La loi interdit à un bailleur de faire supporter entièrement l’impôt foncier au preneur, mais prévoit une contribution partielle</w:t>
      </w:r>
      <w:r w:rsidR="00A157F4">
        <w:rPr>
          <w:rFonts w:eastAsia="Times New Roman" w:cstheme="minorHAnsi"/>
          <w:color w:val="212529"/>
          <w:sz w:val="28"/>
          <w:szCs w:val="17"/>
          <w:lang w:eastAsia="fr-FR"/>
        </w:rPr>
        <w:t>.</w:t>
      </w:r>
    </w:p>
    <w:p w:rsidR="00A157F4" w:rsidRDefault="00177098" w:rsidP="00177098">
      <w:pPr>
        <w:spacing w:after="100" w:afterAutospacing="1"/>
        <w:ind w:left="-129" w:firstLine="0"/>
        <w:jc w:val="both"/>
        <w:rPr>
          <w:rFonts w:eastAsia="Times New Roman" w:cstheme="minorHAnsi"/>
          <w:color w:val="212529"/>
          <w:sz w:val="28"/>
          <w:szCs w:val="17"/>
          <w:lang w:eastAsia="fr-FR"/>
        </w:rPr>
      </w:pPr>
      <w:r w:rsidRPr="00177098">
        <w:rPr>
          <w:rFonts w:eastAsia="Times New Roman" w:cstheme="minorHAnsi"/>
          <w:color w:val="212529"/>
          <w:sz w:val="28"/>
          <w:szCs w:val="17"/>
          <w:lang w:eastAsia="fr-FR"/>
        </w:rPr>
        <w:t>Lorsqu’un bail rural est signé, c’est souvent le début d’une relation qui s’inscrit dans la durée entre un propriétaire et un exploitant agricole. En échange de la mise à disposition des terres ou bâtiments, l’agriculteur verse une contrepartie, le fermage, au bailleur. Mais cette relation ne se limite pas au seul montant du fermage et à l’exploitation des terres, elle soulève également la question de la répartition des charges, et notamment celle de l’impôt foncier. </w:t>
      </w:r>
    </w:p>
    <w:p w:rsidR="00177098" w:rsidRPr="00177098" w:rsidRDefault="00177098" w:rsidP="00177098">
      <w:pPr>
        <w:spacing w:after="100" w:afterAutospacing="1"/>
        <w:ind w:left="-129" w:firstLine="0"/>
        <w:jc w:val="both"/>
        <w:rPr>
          <w:rFonts w:eastAsia="Times New Roman" w:cstheme="minorHAnsi"/>
          <w:color w:val="212529"/>
          <w:sz w:val="28"/>
          <w:szCs w:val="17"/>
          <w:lang w:eastAsia="fr-FR"/>
        </w:rPr>
      </w:pPr>
      <w:r w:rsidRPr="00177098">
        <w:rPr>
          <w:rFonts w:eastAsia="Times New Roman" w:cstheme="minorHAnsi"/>
          <w:b/>
          <w:bCs/>
          <w:color w:val="212529"/>
          <w:sz w:val="28"/>
          <w:lang w:eastAsia="fr-FR"/>
        </w:rPr>
        <w:t>Qui, du bailleur ou du preneur, doit supporter la charge de la taxe foncière ? </w:t>
      </w:r>
    </w:p>
    <w:p w:rsidR="00A157F4" w:rsidRDefault="00177098" w:rsidP="00177098">
      <w:pPr>
        <w:spacing w:after="100" w:afterAutospacing="1"/>
        <w:ind w:left="-129" w:firstLine="0"/>
        <w:jc w:val="both"/>
        <w:rPr>
          <w:rFonts w:eastAsia="Times New Roman" w:cstheme="minorHAnsi"/>
          <w:color w:val="212529"/>
          <w:sz w:val="28"/>
          <w:szCs w:val="17"/>
          <w:lang w:eastAsia="fr-FR"/>
        </w:rPr>
      </w:pPr>
      <w:r w:rsidRPr="00177098">
        <w:rPr>
          <w:rFonts w:eastAsia="Times New Roman" w:cstheme="minorHAnsi"/>
          <w:color w:val="212529"/>
          <w:sz w:val="28"/>
          <w:szCs w:val="17"/>
          <w:lang w:eastAsia="fr-FR"/>
        </w:rPr>
        <w:t xml:space="preserve">La réponse n'est pas évidente et mérite </w:t>
      </w:r>
      <w:r w:rsidR="00A157F4">
        <w:rPr>
          <w:rFonts w:eastAsia="Times New Roman" w:cstheme="minorHAnsi"/>
          <w:color w:val="212529"/>
          <w:sz w:val="28"/>
          <w:szCs w:val="17"/>
          <w:lang w:eastAsia="fr-FR"/>
        </w:rPr>
        <w:t xml:space="preserve">d’être approfondie </w:t>
      </w:r>
      <w:r w:rsidRPr="00177098">
        <w:rPr>
          <w:rFonts w:eastAsia="Times New Roman" w:cstheme="minorHAnsi"/>
          <w:color w:val="212529"/>
          <w:sz w:val="28"/>
          <w:szCs w:val="17"/>
          <w:lang w:eastAsia="fr-FR"/>
        </w:rPr>
        <w:t xml:space="preserve">afin d’éviter d’éventuels futurs désaccords qui pourraient dégrader la relation bailleur-preneur. </w:t>
      </w:r>
    </w:p>
    <w:p w:rsidR="00177098" w:rsidRPr="00177098" w:rsidRDefault="00177098" w:rsidP="00177098">
      <w:pPr>
        <w:spacing w:after="100" w:afterAutospacing="1"/>
        <w:ind w:left="-129" w:firstLine="0"/>
        <w:jc w:val="both"/>
        <w:rPr>
          <w:rFonts w:eastAsia="Times New Roman" w:cstheme="minorHAnsi"/>
          <w:color w:val="212529"/>
          <w:sz w:val="28"/>
          <w:szCs w:val="17"/>
          <w:lang w:eastAsia="fr-FR"/>
        </w:rPr>
      </w:pPr>
      <w:r w:rsidRPr="00177098">
        <w:rPr>
          <w:rFonts w:eastAsia="Times New Roman" w:cstheme="minorHAnsi"/>
          <w:color w:val="212529"/>
          <w:sz w:val="28"/>
          <w:szCs w:val="17"/>
          <w:lang w:eastAsia="fr-FR"/>
        </w:rPr>
        <w:t>La loi encadre précisément cette répartition pour protéger les deux parties et garantir les droits de chacun. Pour éviter tout malentendu ou litige, il est donc crucial de bien comprendre les règles applicables à la répartition des taxes foncières dans le cadre du bail rural. </w:t>
      </w:r>
    </w:p>
    <w:p w:rsidR="00177098" w:rsidRPr="00177098" w:rsidRDefault="00177098" w:rsidP="00177098">
      <w:pPr>
        <w:spacing w:before="107" w:after="100" w:afterAutospacing="1"/>
        <w:ind w:left="-129" w:firstLine="0"/>
        <w:jc w:val="both"/>
        <w:outlineLvl w:val="1"/>
        <w:rPr>
          <w:rFonts w:eastAsia="Times New Roman" w:cstheme="minorHAnsi"/>
          <w:b/>
          <w:bCs/>
          <w:color w:val="212529"/>
          <w:sz w:val="40"/>
          <w:szCs w:val="27"/>
          <w:lang w:eastAsia="fr-FR"/>
        </w:rPr>
      </w:pPr>
      <w:r w:rsidRPr="00177098">
        <w:rPr>
          <w:rFonts w:eastAsia="Times New Roman" w:cstheme="minorHAnsi"/>
          <w:b/>
          <w:bCs/>
          <w:color w:val="212529"/>
          <w:sz w:val="40"/>
          <w:szCs w:val="27"/>
          <w:lang w:eastAsia="fr-FR"/>
        </w:rPr>
        <w:t>La règle générale : le propriétaire paie la taxe foncière</w:t>
      </w:r>
    </w:p>
    <w:p w:rsidR="00177098" w:rsidRPr="00177098" w:rsidRDefault="00177098" w:rsidP="00177098">
      <w:pPr>
        <w:spacing w:after="100" w:afterAutospacing="1"/>
        <w:ind w:left="-129" w:firstLine="0"/>
        <w:jc w:val="both"/>
        <w:rPr>
          <w:rFonts w:eastAsia="Times New Roman" w:cstheme="minorHAnsi"/>
          <w:color w:val="212529"/>
          <w:sz w:val="28"/>
          <w:szCs w:val="17"/>
          <w:lang w:eastAsia="fr-FR"/>
        </w:rPr>
      </w:pPr>
      <w:r w:rsidRPr="00177098">
        <w:rPr>
          <w:rFonts w:eastAsia="Times New Roman" w:cstheme="minorHAnsi"/>
          <w:color w:val="212529"/>
          <w:sz w:val="28"/>
          <w:szCs w:val="17"/>
          <w:lang w:eastAsia="fr-FR"/>
        </w:rPr>
        <w:t>Le principe est clair, conformément à l’article L.415-3 du Code rural et de la pêche maritime, </w:t>
      </w:r>
      <w:r w:rsidRPr="00177098">
        <w:rPr>
          <w:rFonts w:eastAsia="Times New Roman" w:cstheme="minorHAnsi"/>
          <w:b/>
          <w:bCs/>
          <w:color w:val="212529"/>
          <w:sz w:val="28"/>
          <w:lang w:eastAsia="fr-FR"/>
        </w:rPr>
        <w:t>le propriétaire a la charge exclusive de payer l’impôt foncier</w:t>
      </w:r>
      <w:r w:rsidRPr="00177098">
        <w:rPr>
          <w:rFonts w:eastAsia="Times New Roman" w:cstheme="minorHAnsi"/>
          <w:color w:val="212529"/>
          <w:sz w:val="28"/>
          <w:szCs w:val="17"/>
          <w:lang w:eastAsia="fr-FR"/>
        </w:rPr>
        <w:t>. De ce fait, il doit s’acquitter de la totalité de la taxe foncière sur les propriétés objet du bail rural. </w:t>
      </w:r>
    </w:p>
    <w:p w:rsidR="00177098" w:rsidRPr="00177098" w:rsidRDefault="00177098" w:rsidP="00177098">
      <w:pPr>
        <w:spacing w:after="100" w:afterAutospacing="1"/>
        <w:ind w:left="-129" w:firstLine="0"/>
        <w:jc w:val="both"/>
        <w:rPr>
          <w:rFonts w:eastAsia="Times New Roman" w:cstheme="minorHAnsi"/>
          <w:color w:val="212529"/>
          <w:sz w:val="28"/>
          <w:szCs w:val="17"/>
          <w:lang w:eastAsia="fr-FR"/>
        </w:rPr>
      </w:pPr>
      <w:r w:rsidRPr="00177098">
        <w:rPr>
          <w:rFonts w:eastAsia="Times New Roman" w:cstheme="minorHAnsi"/>
          <w:color w:val="212529"/>
          <w:sz w:val="28"/>
          <w:szCs w:val="17"/>
          <w:lang w:eastAsia="fr-FR"/>
        </w:rPr>
        <w:lastRenderedPageBreak/>
        <w:t>Autrement dit, même si l’agriculteur est celui qui cultive les terres ou utilise les bâtiments au quotidien, c’est bien le propriétaire qui reste redevable de cet impôt. Quelle que soit la façon dont l’exploitation est conduite (en propriété ou en jouissance), c’est donc toujours au propriétaire de supporter le paiement de cet impôt.</w:t>
      </w:r>
    </w:p>
    <w:p w:rsidR="00177098" w:rsidRPr="00177098" w:rsidRDefault="00177098" w:rsidP="00177098">
      <w:pPr>
        <w:spacing w:before="107" w:after="100" w:afterAutospacing="1"/>
        <w:ind w:left="-129" w:firstLine="0"/>
        <w:jc w:val="both"/>
        <w:outlineLvl w:val="1"/>
        <w:rPr>
          <w:rFonts w:eastAsia="Times New Roman" w:cstheme="minorHAnsi"/>
          <w:b/>
          <w:bCs/>
          <w:color w:val="212529"/>
          <w:sz w:val="40"/>
          <w:szCs w:val="27"/>
          <w:lang w:eastAsia="fr-FR"/>
        </w:rPr>
      </w:pPr>
      <w:r w:rsidRPr="00177098">
        <w:rPr>
          <w:rFonts w:eastAsia="Times New Roman" w:cstheme="minorHAnsi"/>
          <w:b/>
          <w:bCs/>
          <w:color w:val="212529"/>
          <w:sz w:val="40"/>
          <w:szCs w:val="27"/>
          <w:lang w:eastAsia="fr-FR"/>
        </w:rPr>
        <w:t>L’exception : la contribution du preneur aux dépenses des voies communales</w:t>
      </w:r>
    </w:p>
    <w:p w:rsidR="00177098" w:rsidRPr="00177098" w:rsidRDefault="00177098" w:rsidP="00177098">
      <w:pPr>
        <w:spacing w:after="100" w:afterAutospacing="1"/>
        <w:ind w:left="-129" w:firstLine="0"/>
        <w:jc w:val="both"/>
        <w:rPr>
          <w:rFonts w:eastAsia="Times New Roman" w:cstheme="minorHAnsi"/>
          <w:color w:val="212529"/>
          <w:sz w:val="28"/>
          <w:szCs w:val="17"/>
          <w:lang w:eastAsia="fr-FR"/>
        </w:rPr>
      </w:pPr>
      <w:r w:rsidRPr="00177098">
        <w:rPr>
          <w:rFonts w:eastAsia="Times New Roman" w:cstheme="minorHAnsi"/>
          <w:color w:val="212529"/>
          <w:sz w:val="28"/>
          <w:szCs w:val="17"/>
          <w:lang w:eastAsia="fr-FR"/>
        </w:rPr>
        <w:t>Si la loi interdit de faire supporter entièrement l’impôt foncier au preneur, elle prévoit cependant une contribution partielle au titre des dépenses qui afférent aux voies communales et aux chemins ruraux desservant directement l’exploitation (entretien, déneigement…). A cet effet, une fraction du montant global de la taxe foncière est mise à sa charge. </w:t>
      </w:r>
    </w:p>
    <w:p w:rsidR="00177098" w:rsidRPr="00177098" w:rsidRDefault="00177098" w:rsidP="00177098">
      <w:pPr>
        <w:spacing w:after="100" w:afterAutospacing="1"/>
        <w:ind w:left="-129" w:firstLine="0"/>
        <w:jc w:val="both"/>
        <w:rPr>
          <w:rFonts w:eastAsia="Times New Roman" w:cstheme="minorHAnsi"/>
          <w:color w:val="212529"/>
          <w:sz w:val="28"/>
          <w:szCs w:val="17"/>
          <w:lang w:eastAsia="fr-FR"/>
        </w:rPr>
      </w:pPr>
      <w:r w:rsidRPr="00177098">
        <w:rPr>
          <w:rFonts w:eastAsia="Times New Roman" w:cstheme="minorHAnsi"/>
          <w:color w:val="212529"/>
          <w:sz w:val="28"/>
          <w:szCs w:val="17"/>
          <w:lang w:eastAsia="fr-FR"/>
        </w:rPr>
        <w:t>Cette fraction peut correspondre à un pourcentage fixé amiablement entre le preneur et le bailleur dans le bail rural,  ou, à défaut, 20% du montant de la taxe foncière. </w:t>
      </w:r>
    </w:p>
    <w:p w:rsidR="00177098" w:rsidRPr="00177098" w:rsidRDefault="00177098" w:rsidP="00177098">
      <w:pPr>
        <w:spacing w:after="100" w:afterAutospacing="1"/>
        <w:ind w:left="-129" w:firstLine="0"/>
        <w:jc w:val="both"/>
        <w:rPr>
          <w:rFonts w:eastAsia="Times New Roman" w:cstheme="minorHAnsi"/>
          <w:color w:val="212529"/>
          <w:sz w:val="28"/>
          <w:szCs w:val="17"/>
          <w:lang w:eastAsia="fr-FR"/>
        </w:rPr>
      </w:pPr>
      <w:r w:rsidRPr="00177098">
        <w:rPr>
          <w:rFonts w:eastAsia="Times New Roman" w:cstheme="minorHAnsi"/>
          <w:color w:val="212529"/>
          <w:sz w:val="28"/>
          <w:szCs w:val="17"/>
          <w:lang w:eastAsia="fr-FR"/>
        </w:rPr>
        <w:t>Cette fraction pourra ensuite être facturée au preneur tout au long du bail. </w:t>
      </w:r>
    </w:p>
    <w:p w:rsidR="00177098" w:rsidRPr="00177098" w:rsidRDefault="00177098" w:rsidP="00177098">
      <w:pPr>
        <w:ind w:left="-129" w:firstLine="0"/>
        <w:jc w:val="both"/>
        <w:rPr>
          <w:rFonts w:eastAsia="Times New Roman" w:cstheme="minorHAnsi"/>
          <w:color w:val="212529"/>
          <w:sz w:val="28"/>
          <w:szCs w:val="17"/>
          <w:lang w:eastAsia="fr-FR"/>
        </w:rPr>
      </w:pPr>
      <w:r w:rsidRPr="00177098">
        <w:rPr>
          <w:rFonts w:eastAsia="Times New Roman" w:cstheme="minorHAnsi"/>
          <w:b/>
          <w:bCs/>
          <w:color w:val="212529"/>
          <w:sz w:val="28"/>
          <w:lang w:eastAsia="fr-FR"/>
        </w:rPr>
        <w:t>Contribution du preneur : attention de ne pas mettre tout à la charge du preneur</w:t>
      </w:r>
      <w:r w:rsidRPr="00177098">
        <w:rPr>
          <w:rFonts w:eastAsia="Times New Roman" w:cstheme="minorHAnsi"/>
          <w:color w:val="212529"/>
          <w:sz w:val="28"/>
          <w:szCs w:val="17"/>
          <w:lang w:eastAsia="fr-FR"/>
        </w:rPr>
        <w:br/>
      </w:r>
      <w:r w:rsidRPr="00177098">
        <w:rPr>
          <w:rFonts w:eastAsia="Times New Roman" w:cstheme="minorHAnsi"/>
          <w:color w:val="212529"/>
          <w:sz w:val="28"/>
          <w:szCs w:val="17"/>
          <w:lang w:eastAsia="fr-FR"/>
        </w:rPr>
        <w:br/>
        <w:t>Attention, de ne pas prévoir une contribution correspondant à la totalité de la taxe foncière. Une telle clause serait juridiquement nulle. Il est recommandé de convenir d’une fraction qui reste raisonnable et justifiable. </w:t>
      </w:r>
      <w:r w:rsidRPr="00177098">
        <w:rPr>
          <w:rFonts w:eastAsia="Times New Roman" w:cstheme="minorHAnsi"/>
          <w:color w:val="212529"/>
          <w:sz w:val="28"/>
          <w:szCs w:val="17"/>
          <w:lang w:eastAsia="fr-FR"/>
        </w:rPr>
        <w:br/>
      </w:r>
    </w:p>
    <w:p w:rsidR="00177098" w:rsidRPr="00177098" w:rsidRDefault="00177098" w:rsidP="00177098">
      <w:pPr>
        <w:spacing w:before="107" w:after="100" w:afterAutospacing="1"/>
        <w:ind w:left="-129" w:firstLine="0"/>
        <w:jc w:val="both"/>
        <w:outlineLvl w:val="1"/>
        <w:rPr>
          <w:rFonts w:eastAsia="Times New Roman" w:cstheme="minorHAnsi"/>
          <w:b/>
          <w:bCs/>
          <w:color w:val="212529"/>
          <w:sz w:val="40"/>
          <w:szCs w:val="27"/>
          <w:lang w:eastAsia="fr-FR"/>
        </w:rPr>
      </w:pPr>
      <w:r w:rsidRPr="00177098">
        <w:rPr>
          <w:rFonts w:eastAsia="Times New Roman" w:cstheme="minorHAnsi"/>
          <w:b/>
          <w:bCs/>
          <w:color w:val="212529"/>
          <w:sz w:val="40"/>
          <w:szCs w:val="27"/>
          <w:lang w:eastAsia="fr-FR"/>
        </w:rPr>
        <w:t>L’accord amiable et l’importance d’un bail écrit </w:t>
      </w:r>
    </w:p>
    <w:p w:rsidR="00177098" w:rsidRPr="00177098" w:rsidRDefault="00177098" w:rsidP="00177098">
      <w:pPr>
        <w:spacing w:after="100" w:afterAutospacing="1"/>
        <w:ind w:left="-129" w:firstLine="0"/>
        <w:jc w:val="both"/>
        <w:rPr>
          <w:rFonts w:eastAsia="Times New Roman" w:cstheme="minorHAnsi"/>
          <w:color w:val="212529"/>
          <w:sz w:val="28"/>
          <w:szCs w:val="17"/>
          <w:lang w:eastAsia="fr-FR"/>
        </w:rPr>
      </w:pPr>
      <w:r w:rsidRPr="00177098">
        <w:rPr>
          <w:rFonts w:eastAsia="Times New Roman" w:cstheme="minorHAnsi"/>
          <w:color w:val="212529"/>
          <w:sz w:val="28"/>
          <w:szCs w:val="17"/>
          <w:lang w:eastAsia="fr-FR"/>
        </w:rPr>
        <w:t>Même si le statut du fermage (bail rural) fixe des règles protectrices et laisse la possibilité d’un bail verbal, il est vivement conseillé de recourir à un bail écrit. Pour le cas de la taxe foncière, le bail écrit permet notamment de préciser et d’organiser la contribution du preneur à la taxe foncière.</w:t>
      </w:r>
    </w:p>
    <w:p w:rsidR="00177098" w:rsidRPr="00177098" w:rsidRDefault="00177098" w:rsidP="00177098">
      <w:pPr>
        <w:spacing w:after="100" w:afterAutospacing="1"/>
        <w:ind w:left="-129" w:firstLine="0"/>
        <w:jc w:val="both"/>
        <w:rPr>
          <w:rFonts w:eastAsia="Times New Roman" w:cstheme="minorHAnsi"/>
          <w:color w:val="212529"/>
          <w:sz w:val="28"/>
          <w:szCs w:val="17"/>
          <w:lang w:eastAsia="fr-FR"/>
        </w:rPr>
      </w:pPr>
      <w:r w:rsidRPr="00177098">
        <w:rPr>
          <w:rFonts w:eastAsia="Times New Roman" w:cstheme="minorHAnsi"/>
          <w:color w:val="212529"/>
          <w:sz w:val="28"/>
          <w:szCs w:val="17"/>
          <w:lang w:eastAsia="fr-FR"/>
        </w:rPr>
        <w:t xml:space="preserve">De plus, un bail rural écrit protège contre d’éventuelles contestations ultérieures en précisant le montant et les modalités de remboursement de la contribution du preneur à l’impôt foncier. A défaut, ce sera la règle légale (20% ou autre disposition prévue par le contrat-type départemental) qui s’appliquera </w:t>
      </w:r>
      <w:r w:rsidRPr="00177098">
        <w:rPr>
          <w:rFonts w:eastAsia="Times New Roman" w:cstheme="minorHAnsi"/>
          <w:color w:val="212529"/>
          <w:sz w:val="28"/>
          <w:szCs w:val="17"/>
          <w:lang w:eastAsia="fr-FR"/>
        </w:rPr>
        <w:lastRenderedPageBreak/>
        <w:t>automatiquement, bien que cela puisse ne pas correspondre à l’intention initiale des parties.</w:t>
      </w:r>
    </w:p>
    <w:p w:rsidR="00177098" w:rsidRPr="00177098" w:rsidRDefault="00177098" w:rsidP="00177098">
      <w:pPr>
        <w:spacing w:before="107" w:after="100" w:afterAutospacing="1"/>
        <w:ind w:left="-129" w:firstLine="0"/>
        <w:jc w:val="both"/>
        <w:outlineLvl w:val="1"/>
        <w:rPr>
          <w:rFonts w:eastAsia="Times New Roman" w:cstheme="minorHAnsi"/>
          <w:b/>
          <w:bCs/>
          <w:color w:val="212529"/>
          <w:sz w:val="40"/>
          <w:szCs w:val="27"/>
          <w:lang w:eastAsia="fr-FR"/>
        </w:rPr>
      </w:pPr>
      <w:r w:rsidRPr="00177098">
        <w:rPr>
          <w:rFonts w:eastAsia="Times New Roman" w:cstheme="minorHAnsi"/>
          <w:b/>
          <w:bCs/>
          <w:color w:val="212529"/>
          <w:sz w:val="40"/>
          <w:szCs w:val="27"/>
          <w:lang w:eastAsia="fr-FR"/>
        </w:rPr>
        <w:t>Litiges et recours : que faire en cas de désaccord ? </w:t>
      </w:r>
    </w:p>
    <w:p w:rsidR="00177098" w:rsidRPr="00177098" w:rsidRDefault="00177098" w:rsidP="00177098">
      <w:pPr>
        <w:spacing w:after="100" w:afterAutospacing="1"/>
        <w:ind w:left="-129" w:firstLine="0"/>
        <w:jc w:val="both"/>
        <w:rPr>
          <w:rFonts w:eastAsia="Times New Roman" w:cstheme="minorHAnsi"/>
          <w:color w:val="212529"/>
          <w:sz w:val="28"/>
          <w:szCs w:val="17"/>
          <w:lang w:eastAsia="fr-FR"/>
        </w:rPr>
      </w:pPr>
      <w:r w:rsidRPr="00177098">
        <w:rPr>
          <w:rFonts w:eastAsia="Times New Roman" w:cstheme="minorHAnsi"/>
          <w:color w:val="212529"/>
          <w:sz w:val="28"/>
          <w:szCs w:val="17"/>
          <w:lang w:eastAsia="fr-FR"/>
        </w:rPr>
        <w:t>Un différend sur l'impôt foncier et la contribution due par le preneur peut survenir au cours de l'exécution du bail. Avant toute chose, il est fortement recommandé de privilégier la voie amiable. Une discussion directe entre le bailleur et le preneur permet souvent d’éviter l’escalade et de préserver la relation contractuelle.</w:t>
      </w:r>
    </w:p>
    <w:p w:rsidR="00A333BF" w:rsidRDefault="00177098" w:rsidP="00177098">
      <w:pPr>
        <w:spacing w:after="100" w:afterAutospacing="1"/>
        <w:ind w:left="-129" w:firstLine="0"/>
        <w:jc w:val="both"/>
        <w:rPr>
          <w:rFonts w:eastAsia="Times New Roman" w:cstheme="minorHAnsi"/>
          <w:color w:val="212529"/>
          <w:sz w:val="28"/>
          <w:szCs w:val="17"/>
          <w:lang w:eastAsia="fr-FR"/>
        </w:rPr>
      </w:pPr>
      <w:r w:rsidRPr="00177098">
        <w:rPr>
          <w:rFonts w:eastAsia="Times New Roman" w:cstheme="minorHAnsi"/>
          <w:color w:val="212529"/>
          <w:sz w:val="28"/>
          <w:szCs w:val="17"/>
          <w:lang w:eastAsia="fr-FR"/>
        </w:rPr>
        <w:t xml:space="preserve">À défaut d’accord, le différend peut être porté devant le tribunal paritaire des baux ruraux, juridiction compétente pour trancher les litiges entre preneurs et bailleurs de baux ruraux. </w:t>
      </w:r>
    </w:p>
    <w:p w:rsidR="00177098" w:rsidRPr="00177098" w:rsidRDefault="00177098" w:rsidP="00177098">
      <w:pPr>
        <w:spacing w:after="100" w:afterAutospacing="1"/>
        <w:ind w:left="-129" w:firstLine="0"/>
        <w:jc w:val="both"/>
        <w:rPr>
          <w:rFonts w:eastAsia="Times New Roman" w:cstheme="minorHAnsi"/>
          <w:color w:val="212529"/>
          <w:sz w:val="28"/>
          <w:szCs w:val="17"/>
          <w:lang w:eastAsia="fr-FR"/>
        </w:rPr>
      </w:pPr>
      <w:r w:rsidRPr="00177098">
        <w:rPr>
          <w:rFonts w:eastAsia="Times New Roman" w:cstheme="minorHAnsi"/>
          <w:color w:val="212529"/>
          <w:sz w:val="28"/>
          <w:szCs w:val="17"/>
          <w:lang w:eastAsia="fr-FR"/>
        </w:rPr>
        <w:t>Dans cette hypothèse, il est fortement conseillé de se faire accompagner par un avocat compétent en droit rural. Sa connaissance du statut du fermage et des spécificités des baux ruraux, lui permettent de représenter et défendre efficacement les intérêts de son client devant le tribunal, qu’il soit bailleur ou preneur.</w:t>
      </w:r>
    </w:p>
    <w:p w:rsidR="00177098" w:rsidRPr="00177098" w:rsidRDefault="00177098" w:rsidP="00177098">
      <w:pPr>
        <w:spacing w:after="100" w:afterAutospacing="1"/>
        <w:ind w:left="-129" w:firstLine="0"/>
        <w:jc w:val="both"/>
        <w:rPr>
          <w:rFonts w:eastAsia="Times New Roman" w:cstheme="minorHAnsi"/>
          <w:color w:val="212529"/>
          <w:sz w:val="28"/>
          <w:szCs w:val="17"/>
          <w:lang w:eastAsia="fr-FR"/>
        </w:rPr>
      </w:pPr>
      <w:r w:rsidRPr="00177098">
        <w:rPr>
          <w:rFonts w:eastAsia="Times New Roman" w:cstheme="minorHAnsi"/>
          <w:color w:val="212529"/>
          <w:sz w:val="28"/>
          <w:szCs w:val="17"/>
          <w:lang w:eastAsia="fr-FR"/>
        </w:rPr>
        <w:t>Toutefois, anticiper les risques dès la rédaction du bail et bénéficier de conseils juridiques d’un professionnel du droit rural en amont restent les meilleures manières d'éviter des conflits menant à une procédure longue et coûteuse.</w:t>
      </w:r>
    </w:p>
    <w:p w:rsidR="00A333BF" w:rsidRDefault="00177098" w:rsidP="00177098">
      <w:pPr>
        <w:ind w:left="-129" w:firstLine="0"/>
        <w:jc w:val="both"/>
        <w:rPr>
          <w:rFonts w:eastAsia="Times New Roman" w:cstheme="minorHAnsi"/>
          <w:color w:val="212529"/>
          <w:sz w:val="28"/>
          <w:szCs w:val="17"/>
          <w:lang w:eastAsia="fr-FR"/>
        </w:rPr>
      </w:pPr>
      <w:r w:rsidRPr="00177098">
        <w:rPr>
          <w:rFonts w:eastAsia="Times New Roman" w:cstheme="minorHAnsi"/>
          <w:color w:val="212529"/>
          <w:sz w:val="28"/>
          <w:szCs w:val="17"/>
          <w:lang w:eastAsia="fr-FR"/>
        </w:rPr>
        <w:t>Les règles de répartition de l’impôt foncier entre bailleur et preneur sont fixées par l’article L. 415-3 du Code rural et de la pêche maritime. </w:t>
      </w:r>
    </w:p>
    <w:p w:rsidR="00A333BF" w:rsidRDefault="00A333BF" w:rsidP="00177098">
      <w:pPr>
        <w:ind w:left="-129" w:firstLine="0"/>
        <w:jc w:val="both"/>
        <w:rPr>
          <w:rFonts w:eastAsia="Times New Roman" w:cstheme="minorHAnsi"/>
          <w:color w:val="212529"/>
          <w:sz w:val="28"/>
          <w:szCs w:val="17"/>
          <w:lang w:eastAsia="fr-FR"/>
        </w:rPr>
      </w:pPr>
    </w:p>
    <w:p w:rsidR="00A333BF" w:rsidRDefault="00A333BF" w:rsidP="00177098">
      <w:pPr>
        <w:ind w:left="-129" w:firstLine="0"/>
        <w:jc w:val="both"/>
        <w:rPr>
          <w:rFonts w:eastAsia="Times New Roman" w:cstheme="minorHAnsi"/>
          <w:color w:val="212529"/>
          <w:sz w:val="28"/>
          <w:szCs w:val="17"/>
          <w:lang w:eastAsia="fr-FR"/>
        </w:rPr>
      </w:pPr>
    </w:p>
    <w:p w:rsidR="00A333BF" w:rsidRDefault="00A333BF" w:rsidP="00177098">
      <w:pPr>
        <w:ind w:left="-129" w:firstLine="0"/>
        <w:jc w:val="both"/>
        <w:rPr>
          <w:rFonts w:eastAsia="Times New Roman" w:cstheme="minorHAnsi"/>
          <w:color w:val="212529"/>
          <w:sz w:val="28"/>
          <w:szCs w:val="17"/>
          <w:lang w:eastAsia="fr-FR"/>
        </w:rPr>
      </w:pPr>
      <w:r>
        <w:rPr>
          <w:rFonts w:eastAsia="Times New Roman" w:cstheme="minorHAnsi"/>
          <w:color w:val="212529"/>
          <w:sz w:val="28"/>
          <w:szCs w:val="17"/>
          <w:lang w:eastAsia="fr-FR"/>
        </w:rPr>
        <w:t>Terre-Net</w:t>
      </w:r>
    </w:p>
    <w:p w:rsidR="00177098" w:rsidRPr="00177098" w:rsidRDefault="00A333BF" w:rsidP="00177098">
      <w:pPr>
        <w:ind w:left="-129" w:firstLine="0"/>
        <w:jc w:val="both"/>
        <w:rPr>
          <w:rFonts w:eastAsia="Times New Roman" w:cstheme="minorHAnsi"/>
          <w:color w:val="212529"/>
          <w:sz w:val="28"/>
          <w:szCs w:val="17"/>
          <w:lang w:eastAsia="fr-FR"/>
        </w:rPr>
      </w:pPr>
      <w:r>
        <w:rPr>
          <w:rFonts w:eastAsia="Times New Roman" w:cstheme="minorHAnsi"/>
          <w:color w:val="212529"/>
          <w:sz w:val="28"/>
          <w:szCs w:val="17"/>
          <w:lang w:eastAsia="fr-FR"/>
        </w:rPr>
        <w:t>Septembre2025</w:t>
      </w:r>
      <w:r w:rsidR="00177098" w:rsidRPr="00177098">
        <w:rPr>
          <w:rFonts w:eastAsia="Times New Roman" w:cstheme="minorHAnsi"/>
          <w:color w:val="212529"/>
          <w:sz w:val="28"/>
          <w:szCs w:val="17"/>
          <w:lang w:eastAsia="fr-FR"/>
        </w:rPr>
        <w:br/>
      </w:r>
    </w:p>
    <w:p w:rsidR="00177098" w:rsidRPr="00177098" w:rsidRDefault="00177098" w:rsidP="00177098">
      <w:pPr>
        <w:spacing w:line="217" w:lineRule="atLeast"/>
        <w:ind w:left="-129" w:firstLine="0"/>
        <w:jc w:val="both"/>
        <w:rPr>
          <w:rFonts w:eastAsia="Times New Roman" w:cstheme="minorHAnsi"/>
          <w:color w:val="222222"/>
          <w:sz w:val="28"/>
          <w:szCs w:val="17"/>
          <w:lang w:eastAsia="fr-FR"/>
        </w:rPr>
      </w:pPr>
      <w:r w:rsidRPr="00177098">
        <w:rPr>
          <w:rFonts w:eastAsia="Times New Roman" w:cstheme="minorHAnsi"/>
          <w:color w:val="222222"/>
          <w:sz w:val="28"/>
          <w:szCs w:val="17"/>
          <w:lang w:eastAsia="fr-FR"/>
        </w:rPr>
        <w:br/>
      </w:r>
      <w:r w:rsidRPr="00177098">
        <w:rPr>
          <w:rFonts w:eastAsia="Times New Roman" w:cstheme="minorHAnsi"/>
          <w:color w:val="222222"/>
          <w:sz w:val="28"/>
          <w:szCs w:val="17"/>
          <w:lang w:eastAsia="fr-FR"/>
        </w:rPr>
        <w:br/>
      </w:r>
    </w:p>
    <w:p w:rsidR="00177098" w:rsidRPr="00177098" w:rsidRDefault="00177098" w:rsidP="00177098">
      <w:pPr>
        <w:spacing w:line="217" w:lineRule="atLeast"/>
        <w:ind w:left="-129" w:firstLine="0"/>
        <w:jc w:val="both"/>
        <w:rPr>
          <w:rFonts w:eastAsia="Times New Roman" w:cstheme="minorHAnsi"/>
          <w:color w:val="222222"/>
          <w:sz w:val="28"/>
          <w:szCs w:val="17"/>
          <w:lang w:eastAsia="fr-FR"/>
        </w:rPr>
      </w:pPr>
      <w:r w:rsidRPr="00177098">
        <w:rPr>
          <w:rFonts w:eastAsia="Times New Roman" w:cstheme="minorHAnsi"/>
          <w:color w:val="222222"/>
          <w:sz w:val="28"/>
          <w:szCs w:val="17"/>
          <w:lang w:eastAsia="fr-FR"/>
        </w:rPr>
        <w:br/>
      </w:r>
      <w:r w:rsidRPr="00177098">
        <w:rPr>
          <w:rFonts w:eastAsia="Times New Roman" w:cstheme="minorHAnsi"/>
          <w:color w:val="222222"/>
          <w:sz w:val="28"/>
          <w:szCs w:val="17"/>
          <w:lang w:eastAsia="fr-FR"/>
        </w:rPr>
        <w:br/>
      </w:r>
    </w:p>
    <w:sectPr w:rsidR="00177098" w:rsidRPr="00177098" w:rsidSect="00C21C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289" w:rsidRDefault="003F0289" w:rsidP="00DE4193">
      <w:r>
        <w:separator/>
      </w:r>
    </w:p>
  </w:endnote>
  <w:endnote w:type="continuationSeparator" w:id="1">
    <w:p w:rsidR="003F0289" w:rsidRDefault="003F0289" w:rsidP="00DE41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93" w:rsidRDefault="00DE419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93" w:rsidRDefault="00DE4193">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93" w:rsidRDefault="00DE419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289" w:rsidRDefault="003F0289" w:rsidP="00DE4193">
      <w:r>
        <w:separator/>
      </w:r>
    </w:p>
  </w:footnote>
  <w:footnote w:type="continuationSeparator" w:id="1">
    <w:p w:rsidR="003F0289" w:rsidRDefault="003F0289" w:rsidP="00DE41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93" w:rsidRDefault="00DE4193">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597235"/>
      <w:docPartObj>
        <w:docPartGallery w:val="Page Numbers (Top of Page)"/>
        <w:docPartUnique/>
      </w:docPartObj>
    </w:sdtPr>
    <w:sdtContent>
      <w:p w:rsidR="00DE4193" w:rsidRDefault="004E03D1">
        <w:pPr>
          <w:pStyle w:val="En-tte"/>
          <w:jc w:val="right"/>
        </w:pPr>
        <w:fldSimple w:instr=" PAGE   \* MERGEFORMAT ">
          <w:r w:rsidR="00A333BF">
            <w:rPr>
              <w:noProof/>
            </w:rPr>
            <w:t>3</w:t>
          </w:r>
        </w:fldSimple>
      </w:p>
    </w:sdtContent>
  </w:sdt>
  <w:p w:rsidR="00DE4193" w:rsidRDefault="00DE4193">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93" w:rsidRDefault="00DE4193">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77098"/>
    <w:rsid w:val="00177098"/>
    <w:rsid w:val="003F0289"/>
    <w:rsid w:val="004E03D1"/>
    <w:rsid w:val="008F7324"/>
    <w:rsid w:val="00A157F4"/>
    <w:rsid w:val="00A333BF"/>
    <w:rsid w:val="00B43AF6"/>
    <w:rsid w:val="00C21C1E"/>
    <w:rsid w:val="00DE419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284"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C1E"/>
  </w:style>
  <w:style w:type="paragraph" w:styleId="Titre1">
    <w:name w:val="heading 1"/>
    <w:basedOn w:val="Normal"/>
    <w:link w:val="Titre1Car"/>
    <w:uiPriority w:val="9"/>
    <w:qFormat/>
    <w:rsid w:val="00177098"/>
    <w:pPr>
      <w:spacing w:before="100" w:beforeAutospacing="1" w:after="100" w:afterAutospacing="1"/>
      <w:ind w:left="0" w:firstLine="0"/>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177098"/>
    <w:pPr>
      <w:spacing w:before="100" w:beforeAutospacing="1" w:after="100" w:afterAutospacing="1"/>
      <w:ind w:left="0" w:firstLine="0"/>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177098"/>
    <w:pPr>
      <w:spacing w:before="100" w:beforeAutospacing="1" w:after="100" w:afterAutospacing="1"/>
      <w:ind w:left="0" w:firstLine="0"/>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177098"/>
    <w:pPr>
      <w:spacing w:before="100" w:beforeAutospacing="1" w:after="100" w:afterAutospacing="1"/>
      <w:ind w:left="0" w:firstLine="0"/>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709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177098"/>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177098"/>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177098"/>
    <w:rPr>
      <w:rFonts w:ascii="Times New Roman" w:eastAsia="Times New Roman" w:hAnsi="Times New Roman" w:cs="Times New Roman"/>
      <w:b/>
      <w:bCs/>
      <w:sz w:val="24"/>
      <w:szCs w:val="24"/>
      <w:lang w:eastAsia="fr-FR"/>
    </w:rPr>
  </w:style>
  <w:style w:type="character" w:customStyle="1" w:styleId="titre">
    <w:name w:val="titre"/>
    <w:basedOn w:val="Policepardfaut"/>
    <w:rsid w:val="00177098"/>
  </w:style>
  <w:style w:type="character" w:customStyle="1" w:styleId="article-author">
    <w:name w:val="article-author"/>
    <w:basedOn w:val="Policepardfaut"/>
    <w:rsid w:val="00177098"/>
  </w:style>
  <w:style w:type="character" w:styleId="Lienhypertexte">
    <w:name w:val="Hyperlink"/>
    <w:basedOn w:val="Policepardfaut"/>
    <w:uiPriority w:val="99"/>
    <w:semiHidden/>
    <w:unhideWhenUsed/>
    <w:rsid w:val="00177098"/>
    <w:rPr>
      <w:color w:val="0000FF"/>
      <w:u w:val="single"/>
    </w:rPr>
  </w:style>
  <w:style w:type="character" w:customStyle="1" w:styleId="article-meta">
    <w:name w:val="article-meta"/>
    <w:basedOn w:val="Policepardfaut"/>
    <w:rsid w:val="00177098"/>
  </w:style>
  <w:style w:type="paragraph" w:customStyle="1" w:styleId="article-intro">
    <w:name w:val="article-intro"/>
    <w:basedOn w:val="Normal"/>
    <w:rsid w:val="00177098"/>
    <w:pPr>
      <w:spacing w:before="100" w:beforeAutospacing="1" w:after="100" w:afterAutospacing="1"/>
      <w:ind w:left="0" w:firstLine="0"/>
    </w:pPr>
    <w:rPr>
      <w:rFonts w:ascii="Times New Roman" w:eastAsia="Times New Roman" w:hAnsi="Times New Roman" w:cs="Times New Roman"/>
      <w:sz w:val="24"/>
      <w:szCs w:val="24"/>
      <w:lang w:eastAsia="fr-FR"/>
    </w:rPr>
  </w:style>
  <w:style w:type="character" w:customStyle="1" w:styleId="copyright">
    <w:name w:val="copyright"/>
    <w:basedOn w:val="Policepardfaut"/>
    <w:rsid w:val="00177098"/>
  </w:style>
  <w:style w:type="paragraph" w:styleId="NormalWeb">
    <w:name w:val="Normal (Web)"/>
    <w:basedOn w:val="Normal"/>
    <w:uiPriority w:val="99"/>
    <w:semiHidden/>
    <w:unhideWhenUsed/>
    <w:rsid w:val="00177098"/>
    <w:pPr>
      <w:spacing w:before="100" w:beforeAutospacing="1" w:after="100" w:afterAutospacing="1"/>
      <w:ind w:left="0" w:firstLine="0"/>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77098"/>
    <w:rPr>
      <w:b/>
      <w:bCs/>
    </w:rPr>
  </w:style>
  <w:style w:type="paragraph" w:customStyle="1" w:styleId="card-text">
    <w:name w:val="card-text"/>
    <w:basedOn w:val="Normal"/>
    <w:rsid w:val="00177098"/>
    <w:pPr>
      <w:spacing w:before="100" w:beforeAutospacing="1" w:after="100" w:afterAutospacing="1"/>
      <w:ind w:left="0" w:firstLine="0"/>
    </w:pPr>
    <w:rPr>
      <w:rFonts w:ascii="Times New Roman" w:eastAsia="Times New Roman" w:hAnsi="Times New Roman" w:cs="Times New Roman"/>
      <w:sz w:val="24"/>
      <w:szCs w:val="24"/>
      <w:lang w:eastAsia="fr-FR"/>
    </w:rPr>
  </w:style>
  <w:style w:type="character" w:customStyle="1" w:styleId="bg-white">
    <w:name w:val="bg-white"/>
    <w:basedOn w:val="Policepardfaut"/>
    <w:rsid w:val="00177098"/>
  </w:style>
  <w:style w:type="paragraph" w:styleId="z-Hautduformulaire">
    <w:name w:val="HTML Top of Form"/>
    <w:basedOn w:val="Normal"/>
    <w:next w:val="Normal"/>
    <w:link w:val="z-HautduformulaireCar"/>
    <w:hidden/>
    <w:uiPriority w:val="99"/>
    <w:semiHidden/>
    <w:unhideWhenUsed/>
    <w:rsid w:val="00177098"/>
    <w:pPr>
      <w:pBdr>
        <w:bottom w:val="single" w:sz="6" w:space="1" w:color="auto"/>
      </w:pBdr>
      <w:ind w:left="0" w:firstLine="0"/>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177098"/>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177098"/>
    <w:pPr>
      <w:pBdr>
        <w:top w:val="single" w:sz="6" w:space="1" w:color="auto"/>
      </w:pBdr>
      <w:ind w:left="0" w:firstLine="0"/>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177098"/>
    <w:rPr>
      <w:rFonts w:ascii="Arial" w:eastAsia="Times New Roman" w:hAnsi="Arial" w:cs="Arial"/>
      <w:vanish/>
      <w:sz w:val="16"/>
      <w:szCs w:val="16"/>
      <w:lang w:eastAsia="fr-FR"/>
    </w:rPr>
  </w:style>
  <w:style w:type="paragraph" w:customStyle="1" w:styleId="card-text-tools">
    <w:name w:val="card-text-tools"/>
    <w:basedOn w:val="Normal"/>
    <w:rsid w:val="00177098"/>
    <w:pPr>
      <w:spacing w:before="100" w:beforeAutospacing="1" w:after="100" w:afterAutospacing="1"/>
      <w:ind w:left="0" w:firstLine="0"/>
    </w:pPr>
    <w:rPr>
      <w:rFonts w:ascii="Times New Roman" w:eastAsia="Times New Roman" w:hAnsi="Times New Roman" w:cs="Times New Roman"/>
      <w:sz w:val="24"/>
      <w:szCs w:val="24"/>
      <w:lang w:eastAsia="fr-FR"/>
    </w:rPr>
  </w:style>
  <w:style w:type="character" w:customStyle="1" w:styleId="hhoym">
    <w:name w:val="hhoym"/>
    <w:basedOn w:val="Policepardfaut"/>
    <w:rsid w:val="00177098"/>
  </w:style>
  <w:style w:type="paragraph" w:styleId="Textedebulles">
    <w:name w:val="Balloon Text"/>
    <w:basedOn w:val="Normal"/>
    <w:link w:val="TextedebullesCar"/>
    <w:uiPriority w:val="99"/>
    <w:semiHidden/>
    <w:unhideWhenUsed/>
    <w:rsid w:val="00177098"/>
    <w:rPr>
      <w:rFonts w:ascii="Tahoma" w:hAnsi="Tahoma" w:cs="Tahoma"/>
      <w:sz w:val="16"/>
      <w:szCs w:val="16"/>
    </w:rPr>
  </w:style>
  <w:style w:type="character" w:customStyle="1" w:styleId="TextedebullesCar">
    <w:name w:val="Texte de bulles Car"/>
    <w:basedOn w:val="Policepardfaut"/>
    <w:link w:val="Textedebulles"/>
    <w:uiPriority w:val="99"/>
    <w:semiHidden/>
    <w:rsid w:val="00177098"/>
    <w:rPr>
      <w:rFonts w:ascii="Tahoma" w:hAnsi="Tahoma" w:cs="Tahoma"/>
      <w:sz w:val="16"/>
      <w:szCs w:val="16"/>
    </w:rPr>
  </w:style>
  <w:style w:type="paragraph" w:styleId="En-tte">
    <w:name w:val="header"/>
    <w:basedOn w:val="Normal"/>
    <w:link w:val="En-tteCar"/>
    <w:uiPriority w:val="99"/>
    <w:unhideWhenUsed/>
    <w:rsid w:val="00DE4193"/>
    <w:pPr>
      <w:tabs>
        <w:tab w:val="center" w:pos="4536"/>
        <w:tab w:val="right" w:pos="9072"/>
      </w:tabs>
    </w:pPr>
  </w:style>
  <w:style w:type="character" w:customStyle="1" w:styleId="En-tteCar">
    <w:name w:val="En-tête Car"/>
    <w:basedOn w:val="Policepardfaut"/>
    <w:link w:val="En-tte"/>
    <w:uiPriority w:val="99"/>
    <w:rsid w:val="00DE4193"/>
  </w:style>
  <w:style w:type="paragraph" w:styleId="Pieddepage">
    <w:name w:val="footer"/>
    <w:basedOn w:val="Normal"/>
    <w:link w:val="PieddepageCar"/>
    <w:uiPriority w:val="99"/>
    <w:semiHidden/>
    <w:unhideWhenUsed/>
    <w:rsid w:val="00DE4193"/>
    <w:pPr>
      <w:tabs>
        <w:tab w:val="center" w:pos="4536"/>
        <w:tab w:val="right" w:pos="9072"/>
      </w:tabs>
    </w:pPr>
  </w:style>
  <w:style w:type="character" w:customStyle="1" w:styleId="PieddepageCar">
    <w:name w:val="Pied de page Car"/>
    <w:basedOn w:val="Policepardfaut"/>
    <w:link w:val="Pieddepage"/>
    <w:uiPriority w:val="99"/>
    <w:semiHidden/>
    <w:rsid w:val="00DE4193"/>
  </w:style>
</w:styles>
</file>

<file path=word/webSettings.xml><?xml version="1.0" encoding="utf-8"?>
<w:webSettings xmlns:r="http://schemas.openxmlformats.org/officeDocument/2006/relationships" xmlns:w="http://schemas.openxmlformats.org/wordprocessingml/2006/main">
  <w:divs>
    <w:div w:id="1237015525">
      <w:bodyDiv w:val="1"/>
      <w:marLeft w:val="0"/>
      <w:marRight w:val="0"/>
      <w:marTop w:val="0"/>
      <w:marBottom w:val="0"/>
      <w:divBdr>
        <w:top w:val="none" w:sz="0" w:space="0" w:color="auto"/>
        <w:left w:val="none" w:sz="0" w:space="0" w:color="auto"/>
        <w:bottom w:val="none" w:sz="0" w:space="0" w:color="auto"/>
        <w:right w:val="none" w:sz="0" w:space="0" w:color="auto"/>
      </w:divBdr>
      <w:divsChild>
        <w:div w:id="1650286351">
          <w:marLeft w:val="0"/>
          <w:marRight w:val="0"/>
          <w:marTop w:val="0"/>
          <w:marBottom w:val="0"/>
          <w:divBdr>
            <w:top w:val="none" w:sz="0" w:space="0" w:color="auto"/>
            <w:left w:val="none" w:sz="0" w:space="0" w:color="auto"/>
            <w:bottom w:val="none" w:sz="0" w:space="0" w:color="auto"/>
            <w:right w:val="none" w:sz="0" w:space="0" w:color="auto"/>
          </w:divBdr>
          <w:divsChild>
            <w:div w:id="252931880">
              <w:marLeft w:val="0"/>
              <w:marRight w:val="0"/>
              <w:marTop w:val="0"/>
              <w:marBottom w:val="0"/>
              <w:divBdr>
                <w:top w:val="none" w:sz="0" w:space="0" w:color="auto"/>
                <w:left w:val="none" w:sz="0" w:space="0" w:color="auto"/>
                <w:bottom w:val="none" w:sz="0" w:space="0" w:color="auto"/>
                <w:right w:val="none" w:sz="0" w:space="0" w:color="auto"/>
              </w:divBdr>
              <w:divsChild>
                <w:div w:id="557668956">
                  <w:marLeft w:val="-129"/>
                  <w:marRight w:val="-129"/>
                  <w:marTop w:val="0"/>
                  <w:marBottom w:val="0"/>
                  <w:divBdr>
                    <w:top w:val="none" w:sz="0" w:space="0" w:color="auto"/>
                    <w:left w:val="none" w:sz="0" w:space="0" w:color="auto"/>
                    <w:bottom w:val="none" w:sz="0" w:space="0" w:color="auto"/>
                    <w:right w:val="none" w:sz="0" w:space="0" w:color="auto"/>
                  </w:divBdr>
                  <w:divsChild>
                    <w:div w:id="436876230">
                      <w:marLeft w:val="0"/>
                      <w:marRight w:val="0"/>
                      <w:marTop w:val="0"/>
                      <w:marBottom w:val="0"/>
                      <w:divBdr>
                        <w:top w:val="none" w:sz="0" w:space="0" w:color="auto"/>
                        <w:left w:val="none" w:sz="0" w:space="0" w:color="auto"/>
                        <w:bottom w:val="none" w:sz="0" w:space="0" w:color="auto"/>
                        <w:right w:val="none" w:sz="0" w:space="0" w:color="auto"/>
                      </w:divBdr>
                    </w:div>
                    <w:div w:id="120933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68399">
              <w:marLeft w:val="0"/>
              <w:marRight w:val="0"/>
              <w:marTop w:val="0"/>
              <w:marBottom w:val="0"/>
              <w:divBdr>
                <w:top w:val="none" w:sz="0" w:space="0" w:color="auto"/>
                <w:left w:val="none" w:sz="0" w:space="0" w:color="auto"/>
                <w:bottom w:val="none" w:sz="0" w:space="0" w:color="auto"/>
                <w:right w:val="none" w:sz="0" w:space="0" w:color="auto"/>
              </w:divBdr>
              <w:divsChild>
                <w:div w:id="2081560074">
                  <w:marLeft w:val="0"/>
                  <w:marRight w:val="0"/>
                  <w:marTop w:val="0"/>
                  <w:marBottom w:val="0"/>
                  <w:divBdr>
                    <w:top w:val="none" w:sz="0" w:space="0" w:color="auto"/>
                    <w:left w:val="none" w:sz="0" w:space="0" w:color="auto"/>
                    <w:bottom w:val="none" w:sz="0" w:space="0" w:color="auto"/>
                    <w:right w:val="none" w:sz="0" w:space="0" w:color="auto"/>
                  </w:divBdr>
                </w:div>
              </w:divsChild>
            </w:div>
            <w:div w:id="486747259">
              <w:marLeft w:val="0"/>
              <w:marRight w:val="0"/>
              <w:marTop w:val="0"/>
              <w:marBottom w:val="0"/>
              <w:divBdr>
                <w:top w:val="none" w:sz="0" w:space="0" w:color="auto"/>
                <w:left w:val="none" w:sz="0" w:space="0" w:color="auto"/>
                <w:bottom w:val="none" w:sz="0" w:space="0" w:color="auto"/>
                <w:right w:val="none" w:sz="0" w:space="0" w:color="auto"/>
              </w:divBdr>
              <w:divsChild>
                <w:div w:id="1560899229">
                  <w:marLeft w:val="-129"/>
                  <w:marRight w:val="-129"/>
                  <w:marTop w:val="0"/>
                  <w:marBottom w:val="0"/>
                  <w:divBdr>
                    <w:top w:val="none" w:sz="0" w:space="0" w:color="auto"/>
                    <w:left w:val="none" w:sz="0" w:space="0" w:color="auto"/>
                    <w:bottom w:val="none" w:sz="0" w:space="0" w:color="auto"/>
                    <w:right w:val="none" w:sz="0" w:space="0" w:color="auto"/>
                  </w:divBdr>
                  <w:divsChild>
                    <w:div w:id="865751420">
                      <w:marLeft w:val="0"/>
                      <w:marRight w:val="0"/>
                      <w:marTop w:val="0"/>
                      <w:marBottom w:val="0"/>
                      <w:divBdr>
                        <w:top w:val="none" w:sz="0" w:space="0" w:color="auto"/>
                        <w:left w:val="none" w:sz="0" w:space="0" w:color="auto"/>
                        <w:bottom w:val="none" w:sz="0" w:space="0" w:color="auto"/>
                        <w:right w:val="none" w:sz="0" w:space="0" w:color="auto"/>
                      </w:divBdr>
                      <w:divsChild>
                        <w:div w:id="1692150661">
                          <w:marLeft w:val="0"/>
                          <w:marRight w:val="0"/>
                          <w:marTop w:val="0"/>
                          <w:marBottom w:val="0"/>
                          <w:divBdr>
                            <w:top w:val="none" w:sz="0" w:space="0" w:color="auto"/>
                            <w:left w:val="none" w:sz="0" w:space="0" w:color="auto"/>
                            <w:bottom w:val="none" w:sz="0" w:space="0" w:color="auto"/>
                            <w:right w:val="none" w:sz="0" w:space="0" w:color="auto"/>
                          </w:divBdr>
                          <w:divsChild>
                            <w:div w:id="1372850636">
                              <w:marLeft w:val="0"/>
                              <w:marRight w:val="0"/>
                              <w:marTop w:val="0"/>
                              <w:marBottom w:val="0"/>
                              <w:divBdr>
                                <w:top w:val="none" w:sz="0" w:space="0" w:color="auto"/>
                                <w:left w:val="none" w:sz="0" w:space="0" w:color="auto"/>
                                <w:bottom w:val="none" w:sz="0" w:space="0" w:color="auto"/>
                                <w:right w:val="none" w:sz="0" w:space="0" w:color="auto"/>
                              </w:divBdr>
                              <w:divsChild>
                                <w:div w:id="894466433">
                                  <w:marLeft w:val="0"/>
                                  <w:marRight w:val="0"/>
                                  <w:marTop w:val="0"/>
                                  <w:marBottom w:val="0"/>
                                  <w:divBdr>
                                    <w:top w:val="none" w:sz="0" w:space="0" w:color="auto"/>
                                    <w:left w:val="none" w:sz="0" w:space="0" w:color="auto"/>
                                    <w:bottom w:val="none" w:sz="0" w:space="0" w:color="auto"/>
                                    <w:right w:val="none" w:sz="0" w:space="0" w:color="auto"/>
                                  </w:divBdr>
                                  <w:divsChild>
                                    <w:div w:id="1516383183">
                                      <w:marLeft w:val="0"/>
                                      <w:marRight w:val="0"/>
                                      <w:marTop w:val="0"/>
                                      <w:marBottom w:val="0"/>
                                      <w:divBdr>
                                        <w:top w:val="none" w:sz="0" w:space="0" w:color="auto"/>
                                        <w:left w:val="none" w:sz="0" w:space="0" w:color="auto"/>
                                        <w:bottom w:val="none" w:sz="0" w:space="0" w:color="auto"/>
                                        <w:right w:val="none" w:sz="0" w:space="0" w:color="auto"/>
                                      </w:divBdr>
                                      <w:divsChild>
                                        <w:div w:id="700592954">
                                          <w:marLeft w:val="0"/>
                                          <w:marRight w:val="0"/>
                                          <w:marTop w:val="0"/>
                                          <w:marBottom w:val="0"/>
                                          <w:divBdr>
                                            <w:top w:val="single" w:sz="2" w:space="0" w:color="auto"/>
                                            <w:left w:val="single" w:sz="2" w:space="0" w:color="auto"/>
                                            <w:bottom w:val="single" w:sz="2" w:space="0" w:color="auto"/>
                                            <w:right w:val="single" w:sz="2" w:space="0" w:color="auto"/>
                                          </w:divBdr>
                                          <w:divsChild>
                                            <w:div w:id="8484619">
                                              <w:marLeft w:val="0"/>
                                              <w:marRight w:val="0"/>
                                              <w:marTop w:val="0"/>
                                              <w:marBottom w:val="0"/>
                                              <w:divBdr>
                                                <w:top w:val="none" w:sz="0" w:space="0" w:color="auto"/>
                                                <w:left w:val="none" w:sz="0" w:space="0" w:color="auto"/>
                                                <w:bottom w:val="none" w:sz="0" w:space="0" w:color="auto"/>
                                                <w:right w:val="none" w:sz="0" w:space="0" w:color="auto"/>
                                              </w:divBdr>
                                              <w:divsChild>
                                                <w:div w:id="1561749067">
                                                  <w:marLeft w:val="0"/>
                                                  <w:marRight w:val="0"/>
                                                  <w:marTop w:val="0"/>
                                                  <w:marBottom w:val="0"/>
                                                  <w:divBdr>
                                                    <w:top w:val="none" w:sz="0" w:space="0" w:color="auto"/>
                                                    <w:left w:val="none" w:sz="0" w:space="0" w:color="auto"/>
                                                    <w:bottom w:val="none" w:sz="0" w:space="0" w:color="auto"/>
                                                    <w:right w:val="none" w:sz="0" w:space="0" w:color="auto"/>
                                                  </w:divBdr>
                                                  <w:divsChild>
                                                    <w:div w:id="1134909131">
                                                      <w:marLeft w:val="0"/>
                                                      <w:marRight w:val="0"/>
                                                      <w:marTop w:val="0"/>
                                                      <w:marBottom w:val="0"/>
                                                      <w:divBdr>
                                                        <w:top w:val="none" w:sz="0" w:space="0" w:color="FD7E14"/>
                                                        <w:left w:val="none" w:sz="0" w:space="0" w:color="FD7E14"/>
                                                        <w:bottom w:val="single" w:sz="4" w:space="0" w:color="FD7E14"/>
                                                        <w:right w:val="none" w:sz="0" w:space="0" w:color="FD7E14"/>
                                                      </w:divBdr>
                                                    </w:div>
                                                  </w:divsChild>
                                                </w:div>
                                              </w:divsChild>
                                            </w:div>
                                            <w:div w:id="1738093149">
                                              <w:marLeft w:val="0"/>
                                              <w:marRight w:val="0"/>
                                              <w:marTop w:val="0"/>
                                              <w:marBottom w:val="0"/>
                                              <w:divBdr>
                                                <w:top w:val="none" w:sz="0" w:space="0" w:color="auto"/>
                                                <w:left w:val="none" w:sz="0" w:space="0" w:color="auto"/>
                                                <w:bottom w:val="none" w:sz="0" w:space="0" w:color="auto"/>
                                                <w:right w:val="none" w:sz="0" w:space="0" w:color="auto"/>
                                              </w:divBdr>
                                              <w:divsChild>
                                                <w:div w:id="369845398">
                                                  <w:marLeft w:val="0"/>
                                                  <w:marRight w:val="0"/>
                                                  <w:marTop w:val="0"/>
                                                  <w:marBottom w:val="0"/>
                                                  <w:divBdr>
                                                    <w:top w:val="none" w:sz="0" w:space="0" w:color="auto"/>
                                                    <w:left w:val="none" w:sz="0" w:space="0" w:color="auto"/>
                                                    <w:bottom w:val="none" w:sz="0" w:space="0" w:color="auto"/>
                                                    <w:right w:val="none" w:sz="0" w:space="0" w:color="auto"/>
                                                  </w:divBdr>
                                                  <w:divsChild>
                                                    <w:div w:id="706494929">
                                                      <w:marLeft w:val="0"/>
                                                      <w:marRight w:val="0"/>
                                                      <w:marTop w:val="0"/>
                                                      <w:marBottom w:val="0"/>
                                                      <w:divBdr>
                                                        <w:top w:val="single" w:sz="2" w:space="0" w:color="auto"/>
                                                        <w:left w:val="single" w:sz="2" w:space="0" w:color="auto"/>
                                                        <w:bottom w:val="single" w:sz="2" w:space="0" w:color="auto"/>
                                                        <w:right w:val="single" w:sz="2" w:space="0" w:color="auto"/>
                                                      </w:divBdr>
                                                      <w:divsChild>
                                                        <w:div w:id="2138719580">
                                                          <w:marLeft w:val="0"/>
                                                          <w:marRight w:val="0"/>
                                                          <w:marTop w:val="0"/>
                                                          <w:marBottom w:val="0"/>
                                                          <w:divBdr>
                                                            <w:top w:val="none" w:sz="0" w:space="0" w:color="auto"/>
                                                            <w:left w:val="none" w:sz="0" w:space="0" w:color="auto"/>
                                                            <w:bottom w:val="none" w:sz="0" w:space="0" w:color="auto"/>
                                                            <w:right w:val="none" w:sz="0" w:space="0" w:color="auto"/>
                                                          </w:divBdr>
                                                        </w:div>
                                                        <w:div w:id="1745907925">
                                                          <w:marLeft w:val="0"/>
                                                          <w:marRight w:val="0"/>
                                                          <w:marTop w:val="0"/>
                                                          <w:marBottom w:val="0"/>
                                                          <w:divBdr>
                                                            <w:top w:val="none" w:sz="0" w:space="0" w:color="auto"/>
                                                            <w:left w:val="none" w:sz="0" w:space="0" w:color="auto"/>
                                                            <w:bottom w:val="none" w:sz="0" w:space="0" w:color="auto"/>
                                                            <w:right w:val="none" w:sz="0" w:space="0" w:color="auto"/>
                                                          </w:divBdr>
                                                        </w:div>
                                                        <w:div w:id="101391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90375">
                                  <w:marLeft w:val="0"/>
                                  <w:marRight w:val="0"/>
                                  <w:marTop w:val="0"/>
                                  <w:marBottom w:val="0"/>
                                  <w:divBdr>
                                    <w:top w:val="none" w:sz="0" w:space="0" w:color="auto"/>
                                    <w:left w:val="none" w:sz="0" w:space="0" w:color="auto"/>
                                    <w:bottom w:val="none" w:sz="0" w:space="0" w:color="auto"/>
                                    <w:right w:val="none" w:sz="0" w:space="0" w:color="auto"/>
                                  </w:divBdr>
                                  <w:divsChild>
                                    <w:div w:id="2038040248">
                                      <w:marLeft w:val="0"/>
                                      <w:marRight w:val="0"/>
                                      <w:marTop w:val="0"/>
                                      <w:marBottom w:val="0"/>
                                      <w:divBdr>
                                        <w:top w:val="none" w:sz="0" w:space="0" w:color="auto"/>
                                        <w:left w:val="none" w:sz="0" w:space="0" w:color="auto"/>
                                        <w:bottom w:val="none" w:sz="0" w:space="0" w:color="auto"/>
                                        <w:right w:val="none" w:sz="0" w:space="0" w:color="auto"/>
                                      </w:divBdr>
                                      <w:divsChild>
                                        <w:div w:id="1047484245">
                                          <w:marLeft w:val="0"/>
                                          <w:marRight w:val="0"/>
                                          <w:marTop w:val="0"/>
                                          <w:marBottom w:val="0"/>
                                          <w:divBdr>
                                            <w:top w:val="none" w:sz="0" w:space="0" w:color="auto"/>
                                            <w:left w:val="none" w:sz="0" w:space="0" w:color="auto"/>
                                            <w:bottom w:val="none" w:sz="0" w:space="0" w:color="auto"/>
                                            <w:right w:val="none" w:sz="0" w:space="0" w:color="auto"/>
                                          </w:divBdr>
                                          <w:divsChild>
                                            <w:div w:id="1049720388">
                                              <w:marLeft w:val="0"/>
                                              <w:marRight w:val="0"/>
                                              <w:marTop w:val="0"/>
                                              <w:marBottom w:val="0"/>
                                              <w:divBdr>
                                                <w:top w:val="none" w:sz="0" w:space="0" w:color="auto"/>
                                                <w:left w:val="none" w:sz="0" w:space="0" w:color="auto"/>
                                                <w:bottom w:val="none" w:sz="0" w:space="0" w:color="auto"/>
                                                <w:right w:val="none" w:sz="0" w:space="0" w:color="auto"/>
                                              </w:divBdr>
                                              <w:divsChild>
                                                <w:div w:id="1132334239">
                                                  <w:marLeft w:val="-129"/>
                                                  <w:marRight w:val="-129"/>
                                                  <w:marTop w:val="0"/>
                                                  <w:marBottom w:val="0"/>
                                                  <w:divBdr>
                                                    <w:top w:val="none" w:sz="0" w:space="0" w:color="auto"/>
                                                    <w:left w:val="none" w:sz="0" w:space="0" w:color="auto"/>
                                                    <w:bottom w:val="none" w:sz="0" w:space="0" w:color="auto"/>
                                                    <w:right w:val="none" w:sz="0" w:space="0" w:color="auto"/>
                                                  </w:divBdr>
                                                  <w:divsChild>
                                                    <w:div w:id="1598439844">
                                                      <w:marLeft w:val="0"/>
                                                      <w:marRight w:val="0"/>
                                                      <w:marTop w:val="0"/>
                                                      <w:marBottom w:val="0"/>
                                                      <w:divBdr>
                                                        <w:top w:val="none" w:sz="0" w:space="0" w:color="auto"/>
                                                        <w:left w:val="none" w:sz="0" w:space="0" w:color="auto"/>
                                                        <w:bottom w:val="none" w:sz="0" w:space="0" w:color="auto"/>
                                                        <w:right w:val="none" w:sz="0" w:space="0" w:color="auto"/>
                                                      </w:divBdr>
                                                      <w:divsChild>
                                                        <w:div w:id="168375365">
                                                          <w:marLeft w:val="0"/>
                                                          <w:marRight w:val="0"/>
                                                          <w:marTop w:val="0"/>
                                                          <w:marBottom w:val="0"/>
                                                          <w:divBdr>
                                                            <w:top w:val="none" w:sz="0" w:space="0" w:color="auto"/>
                                                            <w:left w:val="none" w:sz="0" w:space="0" w:color="auto"/>
                                                            <w:bottom w:val="none" w:sz="0" w:space="0" w:color="auto"/>
                                                            <w:right w:val="none" w:sz="0" w:space="0" w:color="auto"/>
                                                          </w:divBdr>
                                                          <w:divsChild>
                                                            <w:div w:id="224801425">
                                                              <w:marLeft w:val="0"/>
                                                              <w:marRight w:val="0"/>
                                                              <w:marTop w:val="0"/>
                                                              <w:marBottom w:val="0"/>
                                                              <w:divBdr>
                                                                <w:top w:val="none" w:sz="0" w:space="0" w:color="auto"/>
                                                                <w:left w:val="none" w:sz="0" w:space="0" w:color="auto"/>
                                                                <w:bottom w:val="none" w:sz="0" w:space="0" w:color="auto"/>
                                                                <w:right w:val="none" w:sz="0" w:space="0" w:color="auto"/>
                                                              </w:divBdr>
                                                              <w:divsChild>
                                                                <w:div w:id="4208947">
                                                                  <w:marLeft w:val="-129"/>
                                                                  <w:marRight w:val="-129"/>
                                                                  <w:marTop w:val="0"/>
                                                                  <w:marBottom w:val="0"/>
                                                                  <w:divBdr>
                                                                    <w:top w:val="none" w:sz="0" w:space="0" w:color="auto"/>
                                                                    <w:left w:val="none" w:sz="0" w:space="0" w:color="auto"/>
                                                                    <w:bottom w:val="none" w:sz="0" w:space="0" w:color="auto"/>
                                                                    <w:right w:val="none" w:sz="0" w:space="0" w:color="auto"/>
                                                                  </w:divBdr>
                                                                </w:div>
                                                                <w:div w:id="1322923129">
                                                                  <w:marLeft w:val="-86"/>
                                                                  <w:marRight w:val="-86"/>
                                                                  <w:marTop w:val="0"/>
                                                                  <w:marBottom w:val="0"/>
                                                                  <w:divBdr>
                                                                    <w:top w:val="none" w:sz="0" w:space="0" w:color="auto"/>
                                                                    <w:left w:val="none" w:sz="0" w:space="0" w:color="auto"/>
                                                                    <w:bottom w:val="none" w:sz="0" w:space="0" w:color="auto"/>
                                                                    <w:right w:val="none" w:sz="0" w:space="0" w:color="auto"/>
                                                                  </w:divBdr>
                                                                  <w:divsChild>
                                                                    <w:div w:id="1623195746">
                                                                      <w:marLeft w:val="0"/>
                                                                      <w:marRight w:val="0"/>
                                                                      <w:marTop w:val="172"/>
                                                                      <w:marBottom w:val="0"/>
                                                                      <w:divBdr>
                                                                        <w:top w:val="none" w:sz="0" w:space="0" w:color="auto"/>
                                                                        <w:left w:val="none" w:sz="0" w:space="0" w:color="auto"/>
                                                                        <w:bottom w:val="none" w:sz="0" w:space="0" w:color="auto"/>
                                                                        <w:right w:val="none" w:sz="0" w:space="0" w:color="auto"/>
                                                                      </w:divBdr>
                                                                      <w:divsChild>
                                                                        <w:div w:id="1122113877">
                                                                          <w:marLeft w:val="0"/>
                                                                          <w:marRight w:val="0"/>
                                                                          <w:marTop w:val="0"/>
                                                                          <w:marBottom w:val="0"/>
                                                                          <w:divBdr>
                                                                            <w:top w:val="single" w:sz="2" w:space="0" w:color="auto"/>
                                                                            <w:left w:val="single" w:sz="2" w:space="0" w:color="auto"/>
                                                                            <w:bottom w:val="single" w:sz="2" w:space="0" w:color="auto"/>
                                                                            <w:right w:val="single" w:sz="2" w:space="0" w:color="auto"/>
                                                                          </w:divBdr>
                                                                          <w:divsChild>
                                                                            <w:div w:id="206020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55031">
                                                                      <w:marLeft w:val="0"/>
                                                                      <w:marRight w:val="0"/>
                                                                      <w:marTop w:val="172"/>
                                                                      <w:marBottom w:val="0"/>
                                                                      <w:divBdr>
                                                                        <w:top w:val="none" w:sz="0" w:space="0" w:color="auto"/>
                                                                        <w:left w:val="none" w:sz="0" w:space="0" w:color="auto"/>
                                                                        <w:bottom w:val="none" w:sz="0" w:space="0" w:color="auto"/>
                                                                        <w:right w:val="none" w:sz="0" w:space="0" w:color="auto"/>
                                                                      </w:divBdr>
                                                                      <w:divsChild>
                                                                        <w:div w:id="684676557">
                                                                          <w:marLeft w:val="0"/>
                                                                          <w:marRight w:val="0"/>
                                                                          <w:marTop w:val="0"/>
                                                                          <w:marBottom w:val="0"/>
                                                                          <w:divBdr>
                                                                            <w:top w:val="single" w:sz="2" w:space="0" w:color="auto"/>
                                                                            <w:left w:val="single" w:sz="2" w:space="0" w:color="auto"/>
                                                                            <w:bottom w:val="single" w:sz="2" w:space="0" w:color="auto"/>
                                                                            <w:right w:val="single" w:sz="2" w:space="0" w:color="auto"/>
                                                                          </w:divBdr>
                                                                          <w:divsChild>
                                                                            <w:div w:id="119172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933">
                                                                      <w:marLeft w:val="0"/>
                                                                      <w:marRight w:val="0"/>
                                                                      <w:marTop w:val="172"/>
                                                                      <w:marBottom w:val="0"/>
                                                                      <w:divBdr>
                                                                        <w:top w:val="none" w:sz="0" w:space="0" w:color="auto"/>
                                                                        <w:left w:val="none" w:sz="0" w:space="0" w:color="auto"/>
                                                                        <w:bottom w:val="none" w:sz="0" w:space="0" w:color="auto"/>
                                                                        <w:right w:val="none" w:sz="0" w:space="0" w:color="auto"/>
                                                                      </w:divBdr>
                                                                      <w:divsChild>
                                                                        <w:div w:id="1085687906">
                                                                          <w:marLeft w:val="0"/>
                                                                          <w:marRight w:val="0"/>
                                                                          <w:marTop w:val="0"/>
                                                                          <w:marBottom w:val="0"/>
                                                                          <w:divBdr>
                                                                            <w:top w:val="single" w:sz="2" w:space="0" w:color="auto"/>
                                                                            <w:left w:val="single" w:sz="2" w:space="0" w:color="auto"/>
                                                                            <w:bottom w:val="single" w:sz="2" w:space="0" w:color="auto"/>
                                                                            <w:right w:val="single" w:sz="2" w:space="0" w:color="auto"/>
                                                                          </w:divBdr>
                                                                          <w:divsChild>
                                                                            <w:div w:id="4543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5026705">
                      <w:marLeft w:val="0"/>
                      <w:marRight w:val="0"/>
                      <w:marTop w:val="0"/>
                      <w:marBottom w:val="0"/>
                      <w:divBdr>
                        <w:top w:val="none" w:sz="0" w:space="0" w:color="auto"/>
                        <w:left w:val="none" w:sz="0" w:space="0" w:color="auto"/>
                        <w:bottom w:val="none" w:sz="0" w:space="0" w:color="auto"/>
                        <w:right w:val="none" w:sz="0" w:space="0" w:color="auto"/>
                      </w:divBdr>
                      <w:divsChild>
                        <w:div w:id="532422792">
                          <w:marLeft w:val="-129"/>
                          <w:marRight w:val="-129"/>
                          <w:marTop w:val="0"/>
                          <w:marBottom w:val="0"/>
                          <w:divBdr>
                            <w:top w:val="none" w:sz="0" w:space="0" w:color="auto"/>
                            <w:left w:val="none" w:sz="0" w:space="0" w:color="auto"/>
                            <w:bottom w:val="none" w:sz="0" w:space="0" w:color="auto"/>
                            <w:right w:val="none" w:sz="0" w:space="0" w:color="auto"/>
                          </w:divBdr>
                          <w:divsChild>
                            <w:div w:id="864710891">
                              <w:marLeft w:val="0"/>
                              <w:marRight w:val="0"/>
                              <w:marTop w:val="0"/>
                              <w:marBottom w:val="0"/>
                              <w:divBdr>
                                <w:top w:val="none" w:sz="0" w:space="0" w:color="auto"/>
                                <w:left w:val="none" w:sz="0" w:space="0" w:color="auto"/>
                                <w:bottom w:val="none" w:sz="0" w:space="0" w:color="auto"/>
                                <w:right w:val="none" w:sz="0" w:space="0" w:color="auto"/>
                              </w:divBdr>
                              <w:divsChild>
                                <w:div w:id="1886986554">
                                  <w:marLeft w:val="0"/>
                                  <w:marRight w:val="0"/>
                                  <w:marTop w:val="0"/>
                                  <w:marBottom w:val="0"/>
                                  <w:divBdr>
                                    <w:top w:val="none" w:sz="0" w:space="0" w:color="auto"/>
                                    <w:left w:val="none" w:sz="0" w:space="0" w:color="auto"/>
                                    <w:bottom w:val="none" w:sz="0" w:space="0" w:color="auto"/>
                                    <w:right w:val="none" w:sz="0" w:space="0" w:color="auto"/>
                                  </w:divBdr>
                                  <w:divsChild>
                                    <w:div w:id="432558410">
                                      <w:marLeft w:val="0"/>
                                      <w:marRight w:val="0"/>
                                      <w:marTop w:val="0"/>
                                      <w:marBottom w:val="0"/>
                                      <w:divBdr>
                                        <w:top w:val="single" w:sz="4" w:space="0" w:color="FD7E14"/>
                                        <w:left w:val="single" w:sz="4" w:space="3" w:color="FD7E14"/>
                                        <w:bottom w:val="single" w:sz="4" w:space="0" w:color="FD7E14"/>
                                        <w:right w:val="single" w:sz="4" w:space="3" w:color="FD7E14"/>
                                      </w:divBdr>
                                    </w:div>
                                    <w:div w:id="780950534">
                                      <w:marLeft w:val="0"/>
                                      <w:marRight w:val="0"/>
                                      <w:marTop w:val="0"/>
                                      <w:marBottom w:val="0"/>
                                      <w:divBdr>
                                        <w:top w:val="single" w:sz="4" w:space="0" w:color="FD7E14"/>
                                        <w:left w:val="single" w:sz="4" w:space="3" w:color="FD7E14"/>
                                        <w:bottom w:val="single" w:sz="4" w:space="0" w:color="FD7E14"/>
                                        <w:right w:val="single" w:sz="4" w:space="3" w:color="FD7E14"/>
                                      </w:divBdr>
                                    </w:div>
                                  </w:divsChild>
                                </w:div>
                              </w:divsChild>
                            </w:div>
                          </w:divsChild>
                        </w:div>
                      </w:divsChild>
                    </w:div>
                    <w:div w:id="1173764615">
                      <w:marLeft w:val="0"/>
                      <w:marRight w:val="0"/>
                      <w:marTop w:val="0"/>
                      <w:marBottom w:val="0"/>
                      <w:divBdr>
                        <w:top w:val="none" w:sz="0" w:space="0" w:color="auto"/>
                        <w:left w:val="none" w:sz="0" w:space="0" w:color="auto"/>
                        <w:bottom w:val="none" w:sz="0" w:space="0" w:color="auto"/>
                        <w:right w:val="none" w:sz="0" w:space="0" w:color="auto"/>
                      </w:divBdr>
                      <w:divsChild>
                        <w:div w:id="1054474886">
                          <w:marLeft w:val="-129"/>
                          <w:marRight w:val="-129"/>
                          <w:marTop w:val="0"/>
                          <w:marBottom w:val="0"/>
                          <w:divBdr>
                            <w:top w:val="none" w:sz="0" w:space="0" w:color="auto"/>
                            <w:left w:val="none" w:sz="0" w:space="0" w:color="auto"/>
                            <w:bottom w:val="none" w:sz="0" w:space="0" w:color="auto"/>
                            <w:right w:val="none" w:sz="0" w:space="0" w:color="auto"/>
                          </w:divBdr>
                          <w:divsChild>
                            <w:div w:id="1611889156">
                              <w:marLeft w:val="0"/>
                              <w:marRight w:val="0"/>
                              <w:marTop w:val="0"/>
                              <w:marBottom w:val="0"/>
                              <w:divBdr>
                                <w:top w:val="none" w:sz="0" w:space="0" w:color="auto"/>
                                <w:left w:val="none" w:sz="0" w:space="0" w:color="auto"/>
                                <w:bottom w:val="none" w:sz="0" w:space="0" w:color="auto"/>
                                <w:right w:val="none" w:sz="0" w:space="0" w:color="auto"/>
                              </w:divBdr>
                              <w:divsChild>
                                <w:div w:id="193999835">
                                  <w:marLeft w:val="0"/>
                                  <w:marRight w:val="0"/>
                                  <w:marTop w:val="0"/>
                                  <w:marBottom w:val="0"/>
                                  <w:divBdr>
                                    <w:top w:val="single" w:sz="4" w:space="2" w:color="EF851A"/>
                                    <w:left w:val="single" w:sz="4" w:space="0" w:color="EF851A"/>
                                    <w:bottom w:val="single" w:sz="4" w:space="2" w:color="EF851A"/>
                                    <w:right w:val="single" w:sz="4" w:space="0" w:color="EF851A"/>
                                  </w:divBdr>
                                </w:div>
                              </w:divsChild>
                            </w:div>
                            <w:div w:id="1400248423">
                              <w:marLeft w:val="0"/>
                              <w:marRight w:val="0"/>
                              <w:marTop w:val="0"/>
                              <w:marBottom w:val="0"/>
                              <w:divBdr>
                                <w:top w:val="none" w:sz="0" w:space="0" w:color="auto"/>
                                <w:left w:val="none" w:sz="0" w:space="0" w:color="auto"/>
                                <w:bottom w:val="none" w:sz="0" w:space="0" w:color="auto"/>
                                <w:right w:val="none" w:sz="0" w:space="0" w:color="auto"/>
                              </w:divBdr>
                              <w:divsChild>
                                <w:div w:id="416710463">
                                  <w:marLeft w:val="0"/>
                                  <w:marRight w:val="0"/>
                                  <w:marTop w:val="0"/>
                                  <w:marBottom w:val="0"/>
                                  <w:divBdr>
                                    <w:top w:val="single" w:sz="4" w:space="2" w:color="EF851A"/>
                                    <w:left w:val="single" w:sz="4" w:space="0" w:color="EF851A"/>
                                    <w:bottom w:val="single" w:sz="4" w:space="2" w:color="EF851A"/>
                                    <w:right w:val="single" w:sz="4" w:space="0" w:color="EF851A"/>
                                  </w:divBdr>
                                </w:div>
                              </w:divsChild>
                            </w:div>
                          </w:divsChild>
                        </w:div>
                      </w:divsChild>
                    </w:div>
                    <w:div w:id="715931916">
                      <w:marLeft w:val="0"/>
                      <w:marRight w:val="0"/>
                      <w:marTop w:val="0"/>
                      <w:marBottom w:val="0"/>
                      <w:divBdr>
                        <w:top w:val="none" w:sz="0" w:space="0" w:color="auto"/>
                        <w:left w:val="none" w:sz="0" w:space="0" w:color="auto"/>
                        <w:bottom w:val="none" w:sz="0" w:space="0" w:color="auto"/>
                        <w:right w:val="none" w:sz="0" w:space="0" w:color="auto"/>
                      </w:divBdr>
                      <w:divsChild>
                        <w:div w:id="798887896">
                          <w:marLeft w:val="0"/>
                          <w:marRight w:val="0"/>
                          <w:marTop w:val="0"/>
                          <w:marBottom w:val="86"/>
                          <w:divBdr>
                            <w:top w:val="none" w:sz="0" w:space="0" w:color="auto"/>
                            <w:left w:val="none" w:sz="0" w:space="0" w:color="auto"/>
                            <w:bottom w:val="none" w:sz="0" w:space="0" w:color="auto"/>
                            <w:right w:val="none" w:sz="0" w:space="0" w:color="auto"/>
                          </w:divBdr>
                        </w:div>
                        <w:div w:id="2001275832">
                          <w:marLeft w:val="0"/>
                          <w:marRight w:val="0"/>
                          <w:marTop w:val="0"/>
                          <w:marBottom w:val="0"/>
                          <w:divBdr>
                            <w:top w:val="none" w:sz="0" w:space="0" w:color="auto"/>
                            <w:left w:val="none" w:sz="0" w:space="0" w:color="auto"/>
                            <w:bottom w:val="none" w:sz="0" w:space="0" w:color="auto"/>
                            <w:right w:val="none" w:sz="0" w:space="0" w:color="auto"/>
                          </w:divBdr>
                          <w:divsChild>
                            <w:div w:id="1134056537">
                              <w:marLeft w:val="0"/>
                              <w:marRight w:val="0"/>
                              <w:marTop w:val="0"/>
                              <w:marBottom w:val="0"/>
                              <w:divBdr>
                                <w:top w:val="none" w:sz="0" w:space="0" w:color="auto"/>
                                <w:left w:val="none" w:sz="0" w:space="0" w:color="auto"/>
                                <w:bottom w:val="none" w:sz="0" w:space="0" w:color="auto"/>
                                <w:right w:val="none" w:sz="0" w:space="0" w:color="auto"/>
                              </w:divBdr>
                              <w:divsChild>
                                <w:div w:id="13042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51602">
                      <w:marLeft w:val="0"/>
                      <w:marRight w:val="0"/>
                      <w:marTop w:val="0"/>
                      <w:marBottom w:val="0"/>
                      <w:divBdr>
                        <w:top w:val="none" w:sz="0" w:space="0" w:color="auto"/>
                        <w:left w:val="none" w:sz="0" w:space="0" w:color="auto"/>
                        <w:bottom w:val="none" w:sz="0" w:space="0" w:color="auto"/>
                        <w:right w:val="none" w:sz="0" w:space="0" w:color="auto"/>
                      </w:divBdr>
                      <w:divsChild>
                        <w:div w:id="26609568">
                          <w:marLeft w:val="0"/>
                          <w:marRight w:val="0"/>
                          <w:marTop w:val="0"/>
                          <w:marBottom w:val="0"/>
                          <w:divBdr>
                            <w:top w:val="none" w:sz="0" w:space="0" w:color="auto"/>
                            <w:left w:val="none" w:sz="0" w:space="0" w:color="auto"/>
                            <w:bottom w:val="none" w:sz="0" w:space="0" w:color="auto"/>
                            <w:right w:val="none" w:sz="0" w:space="0" w:color="auto"/>
                          </w:divBdr>
                          <w:divsChild>
                            <w:div w:id="322509305">
                              <w:marLeft w:val="0"/>
                              <w:marRight w:val="0"/>
                              <w:marTop w:val="0"/>
                              <w:marBottom w:val="0"/>
                              <w:divBdr>
                                <w:top w:val="single" w:sz="4" w:space="0" w:color="D8D8D8"/>
                                <w:left w:val="single" w:sz="4" w:space="0" w:color="D8D8D8"/>
                                <w:bottom w:val="single" w:sz="4" w:space="0" w:color="D8D8D8"/>
                                <w:right w:val="single" w:sz="4" w:space="0" w:color="D8D8D8"/>
                              </w:divBdr>
                              <w:divsChild>
                                <w:div w:id="2141914804">
                                  <w:marLeft w:val="0"/>
                                  <w:marRight w:val="0"/>
                                  <w:marTop w:val="0"/>
                                  <w:marBottom w:val="0"/>
                                  <w:divBdr>
                                    <w:top w:val="none" w:sz="0" w:space="0" w:color="auto"/>
                                    <w:left w:val="none" w:sz="0" w:space="0" w:color="auto"/>
                                    <w:bottom w:val="single" w:sz="8" w:space="5" w:color="D8D8D8"/>
                                    <w:right w:val="none" w:sz="0" w:space="0" w:color="auto"/>
                                  </w:divBdr>
                                </w:div>
                                <w:div w:id="893125079">
                                  <w:marLeft w:val="0"/>
                                  <w:marRight w:val="0"/>
                                  <w:marTop w:val="0"/>
                                  <w:marBottom w:val="0"/>
                                  <w:divBdr>
                                    <w:top w:val="none" w:sz="0" w:space="0" w:color="auto"/>
                                    <w:left w:val="none" w:sz="0" w:space="0" w:color="auto"/>
                                    <w:bottom w:val="none" w:sz="0" w:space="0" w:color="auto"/>
                                    <w:right w:val="none" w:sz="0" w:space="0" w:color="auto"/>
                                  </w:divBdr>
                                  <w:divsChild>
                                    <w:div w:id="727069775">
                                      <w:marLeft w:val="0"/>
                                      <w:marRight w:val="0"/>
                                      <w:marTop w:val="0"/>
                                      <w:marBottom w:val="0"/>
                                      <w:divBdr>
                                        <w:top w:val="none" w:sz="0" w:space="0" w:color="auto"/>
                                        <w:left w:val="none" w:sz="0" w:space="0" w:color="auto"/>
                                        <w:bottom w:val="none" w:sz="0" w:space="0" w:color="auto"/>
                                        <w:right w:val="none" w:sz="0" w:space="0" w:color="auto"/>
                                      </w:divBdr>
                                    </w:div>
                                    <w:div w:id="1335451669">
                                      <w:marLeft w:val="0"/>
                                      <w:marRight w:val="0"/>
                                      <w:marTop w:val="0"/>
                                      <w:marBottom w:val="0"/>
                                      <w:divBdr>
                                        <w:top w:val="none" w:sz="0" w:space="0" w:color="auto"/>
                                        <w:left w:val="none" w:sz="0" w:space="0" w:color="auto"/>
                                        <w:bottom w:val="none" w:sz="0" w:space="0" w:color="auto"/>
                                        <w:right w:val="none" w:sz="0" w:space="0" w:color="auto"/>
                                      </w:divBdr>
                                    </w:div>
                                    <w:div w:id="654838228">
                                      <w:marLeft w:val="0"/>
                                      <w:marRight w:val="0"/>
                                      <w:marTop w:val="0"/>
                                      <w:marBottom w:val="0"/>
                                      <w:divBdr>
                                        <w:top w:val="none" w:sz="0" w:space="0" w:color="auto"/>
                                        <w:left w:val="none" w:sz="0" w:space="0" w:color="auto"/>
                                        <w:bottom w:val="none" w:sz="0" w:space="0" w:color="auto"/>
                                        <w:right w:val="none" w:sz="0" w:space="0" w:color="auto"/>
                                      </w:divBdr>
                                    </w:div>
                                    <w:div w:id="548147050">
                                      <w:marLeft w:val="0"/>
                                      <w:marRight w:val="0"/>
                                      <w:marTop w:val="0"/>
                                      <w:marBottom w:val="0"/>
                                      <w:divBdr>
                                        <w:top w:val="none" w:sz="0" w:space="0" w:color="auto"/>
                                        <w:left w:val="none" w:sz="0" w:space="0" w:color="auto"/>
                                        <w:bottom w:val="none" w:sz="0" w:space="0" w:color="auto"/>
                                        <w:right w:val="none" w:sz="0" w:space="0" w:color="auto"/>
                                      </w:divBdr>
                                    </w:div>
                                    <w:div w:id="187754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351005">
                      <w:marLeft w:val="0"/>
                      <w:marRight w:val="0"/>
                      <w:marTop w:val="0"/>
                      <w:marBottom w:val="0"/>
                      <w:divBdr>
                        <w:top w:val="none" w:sz="0" w:space="0" w:color="auto"/>
                        <w:left w:val="none" w:sz="0" w:space="0" w:color="auto"/>
                        <w:bottom w:val="none" w:sz="0" w:space="0" w:color="auto"/>
                        <w:right w:val="none" w:sz="0" w:space="0" w:color="auto"/>
                      </w:divBdr>
                      <w:divsChild>
                        <w:div w:id="953906075">
                          <w:marLeft w:val="0"/>
                          <w:marRight w:val="0"/>
                          <w:marTop w:val="0"/>
                          <w:marBottom w:val="0"/>
                          <w:divBdr>
                            <w:top w:val="none" w:sz="0" w:space="0" w:color="auto"/>
                            <w:left w:val="none" w:sz="0" w:space="0" w:color="auto"/>
                            <w:bottom w:val="none" w:sz="0" w:space="0" w:color="auto"/>
                            <w:right w:val="none" w:sz="0" w:space="0" w:color="auto"/>
                          </w:divBdr>
                          <w:divsChild>
                            <w:div w:id="1343623361">
                              <w:marLeft w:val="0"/>
                              <w:marRight w:val="0"/>
                              <w:marTop w:val="0"/>
                              <w:marBottom w:val="0"/>
                              <w:divBdr>
                                <w:top w:val="none" w:sz="0" w:space="0" w:color="auto"/>
                                <w:left w:val="none" w:sz="0" w:space="0" w:color="auto"/>
                                <w:bottom w:val="none" w:sz="0" w:space="0" w:color="auto"/>
                                <w:right w:val="none" w:sz="0" w:space="0" w:color="auto"/>
                              </w:divBdr>
                              <w:divsChild>
                                <w:div w:id="1514298079">
                                  <w:marLeft w:val="0"/>
                                  <w:marRight w:val="0"/>
                                  <w:marTop w:val="0"/>
                                  <w:marBottom w:val="0"/>
                                  <w:divBdr>
                                    <w:top w:val="none" w:sz="0" w:space="0" w:color="auto"/>
                                    <w:left w:val="none" w:sz="0" w:space="0" w:color="auto"/>
                                    <w:bottom w:val="none" w:sz="0" w:space="0" w:color="auto"/>
                                    <w:right w:val="none" w:sz="0" w:space="0" w:color="auto"/>
                                  </w:divBdr>
                                  <w:divsChild>
                                    <w:div w:id="1320884068">
                                      <w:marLeft w:val="0"/>
                                      <w:marRight w:val="0"/>
                                      <w:marTop w:val="0"/>
                                      <w:marBottom w:val="0"/>
                                      <w:divBdr>
                                        <w:top w:val="none" w:sz="0" w:space="0" w:color="auto"/>
                                        <w:left w:val="none" w:sz="0" w:space="0" w:color="auto"/>
                                        <w:bottom w:val="none" w:sz="0" w:space="0" w:color="auto"/>
                                        <w:right w:val="none" w:sz="0" w:space="0" w:color="auto"/>
                                      </w:divBdr>
                                      <w:divsChild>
                                        <w:div w:id="144503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567572">
              <w:marLeft w:val="0"/>
              <w:marRight w:val="0"/>
              <w:marTop w:val="0"/>
              <w:marBottom w:val="0"/>
              <w:divBdr>
                <w:top w:val="none" w:sz="0" w:space="0" w:color="auto"/>
                <w:left w:val="none" w:sz="0" w:space="0" w:color="auto"/>
                <w:bottom w:val="none" w:sz="0" w:space="0" w:color="auto"/>
                <w:right w:val="none" w:sz="0" w:space="0" w:color="auto"/>
              </w:divBdr>
              <w:divsChild>
                <w:div w:id="1308363628">
                  <w:marLeft w:val="-129"/>
                  <w:marRight w:val="-129"/>
                  <w:marTop w:val="0"/>
                  <w:marBottom w:val="0"/>
                  <w:divBdr>
                    <w:top w:val="none" w:sz="0" w:space="0" w:color="auto"/>
                    <w:left w:val="none" w:sz="0" w:space="0" w:color="auto"/>
                    <w:bottom w:val="none" w:sz="0" w:space="0" w:color="auto"/>
                    <w:right w:val="none" w:sz="0" w:space="0" w:color="auto"/>
                  </w:divBdr>
                  <w:divsChild>
                    <w:div w:id="288097754">
                      <w:marLeft w:val="0"/>
                      <w:marRight w:val="0"/>
                      <w:marTop w:val="0"/>
                      <w:marBottom w:val="0"/>
                      <w:divBdr>
                        <w:top w:val="none" w:sz="0" w:space="0" w:color="auto"/>
                        <w:left w:val="none" w:sz="0" w:space="0" w:color="auto"/>
                        <w:bottom w:val="single" w:sz="8" w:space="8" w:color="D8D8D8"/>
                        <w:right w:val="none" w:sz="0" w:space="0" w:color="auto"/>
                      </w:divBdr>
                    </w:div>
                    <w:div w:id="1571387525">
                      <w:marLeft w:val="0"/>
                      <w:marRight w:val="0"/>
                      <w:marTop w:val="0"/>
                      <w:marBottom w:val="0"/>
                      <w:divBdr>
                        <w:top w:val="none" w:sz="0" w:space="0" w:color="auto"/>
                        <w:left w:val="none" w:sz="0" w:space="0" w:color="auto"/>
                        <w:bottom w:val="none" w:sz="0" w:space="0" w:color="auto"/>
                        <w:right w:val="none" w:sz="0" w:space="0" w:color="auto"/>
                      </w:divBdr>
                      <w:divsChild>
                        <w:div w:id="300499061">
                          <w:marLeft w:val="0"/>
                          <w:marRight w:val="0"/>
                          <w:marTop w:val="0"/>
                          <w:marBottom w:val="0"/>
                          <w:divBdr>
                            <w:top w:val="none" w:sz="0" w:space="0" w:color="auto"/>
                            <w:left w:val="none" w:sz="0" w:space="0" w:color="auto"/>
                            <w:bottom w:val="none" w:sz="0" w:space="0" w:color="auto"/>
                            <w:right w:val="none" w:sz="0" w:space="0" w:color="auto"/>
                          </w:divBdr>
                          <w:divsChild>
                            <w:div w:id="136146478">
                              <w:marLeft w:val="-129"/>
                              <w:marRight w:val="-129"/>
                              <w:marTop w:val="0"/>
                              <w:marBottom w:val="0"/>
                              <w:divBdr>
                                <w:top w:val="none" w:sz="0" w:space="0" w:color="auto"/>
                                <w:left w:val="none" w:sz="0" w:space="0" w:color="auto"/>
                                <w:bottom w:val="none" w:sz="0" w:space="0" w:color="auto"/>
                                <w:right w:val="none" w:sz="0" w:space="0" w:color="auto"/>
                              </w:divBdr>
                              <w:divsChild>
                                <w:div w:id="275598465">
                                  <w:marLeft w:val="0"/>
                                  <w:marRight w:val="0"/>
                                  <w:marTop w:val="0"/>
                                  <w:marBottom w:val="0"/>
                                  <w:divBdr>
                                    <w:top w:val="none" w:sz="0" w:space="0" w:color="auto"/>
                                    <w:left w:val="none" w:sz="0" w:space="0" w:color="auto"/>
                                    <w:bottom w:val="none" w:sz="0" w:space="0" w:color="auto"/>
                                    <w:right w:val="none" w:sz="0" w:space="0" w:color="auto"/>
                                  </w:divBdr>
                                </w:div>
                                <w:div w:id="118571006">
                                  <w:marLeft w:val="0"/>
                                  <w:marRight w:val="0"/>
                                  <w:marTop w:val="0"/>
                                  <w:marBottom w:val="0"/>
                                  <w:divBdr>
                                    <w:top w:val="none" w:sz="0" w:space="0" w:color="auto"/>
                                    <w:left w:val="none" w:sz="0" w:space="0" w:color="auto"/>
                                    <w:bottom w:val="none" w:sz="0" w:space="0" w:color="auto"/>
                                    <w:right w:val="none" w:sz="0" w:space="0" w:color="auto"/>
                                  </w:divBdr>
                                  <w:divsChild>
                                    <w:div w:id="22711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41765">
                      <w:marLeft w:val="0"/>
                      <w:marRight w:val="0"/>
                      <w:marTop w:val="0"/>
                      <w:marBottom w:val="0"/>
                      <w:divBdr>
                        <w:top w:val="none" w:sz="0" w:space="0" w:color="auto"/>
                        <w:left w:val="none" w:sz="0" w:space="0" w:color="auto"/>
                        <w:bottom w:val="none" w:sz="0" w:space="0" w:color="auto"/>
                        <w:right w:val="none" w:sz="0" w:space="0" w:color="auto"/>
                      </w:divBdr>
                      <w:divsChild>
                        <w:div w:id="1370956559">
                          <w:marLeft w:val="0"/>
                          <w:marRight w:val="0"/>
                          <w:marTop w:val="0"/>
                          <w:marBottom w:val="0"/>
                          <w:divBdr>
                            <w:top w:val="none" w:sz="0" w:space="0" w:color="auto"/>
                            <w:left w:val="none" w:sz="0" w:space="0" w:color="auto"/>
                            <w:bottom w:val="none" w:sz="0" w:space="0" w:color="auto"/>
                            <w:right w:val="none" w:sz="0" w:space="0" w:color="auto"/>
                          </w:divBdr>
                          <w:divsChild>
                            <w:div w:id="756443976">
                              <w:marLeft w:val="-129"/>
                              <w:marRight w:val="-129"/>
                              <w:marTop w:val="0"/>
                              <w:marBottom w:val="0"/>
                              <w:divBdr>
                                <w:top w:val="none" w:sz="0" w:space="0" w:color="auto"/>
                                <w:left w:val="none" w:sz="0" w:space="0" w:color="auto"/>
                                <w:bottom w:val="none" w:sz="0" w:space="0" w:color="auto"/>
                                <w:right w:val="none" w:sz="0" w:space="0" w:color="auto"/>
                              </w:divBdr>
                              <w:divsChild>
                                <w:div w:id="776679883">
                                  <w:marLeft w:val="0"/>
                                  <w:marRight w:val="0"/>
                                  <w:marTop w:val="0"/>
                                  <w:marBottom w:val="0"/>
                                  <w:divBdr>
                                    <w:top w:val="none" w:sz="0" w:space="0" w:color="auto"/>
                                    <w:left w:val="none" w:sz="0" w:space="0" w:color="auto"/>
                                    <w:bottom w:val="none" w:sz="0" w:space="0" w:color="auto"/>
                                    <w:right w:val="none" w:sz="0" w:space="0" w:color="auto"/>
                                  </w:divBdr>
                                </w:div>
                                <w:div w:id="1554927569">
                                  <w:marLeft w:val="0"/>
                                  <w:marRight w:val="0"/>
                                  <w:marTop w:val="0"/>
                                  <w:marBottom w:val="0"/>
                                  <w:divBdr>
                                    <w:top w:val="none" w:sz="0" w:space="0" w:color="auto"/>
                                    <w:left w:val="none" w:sz="0" w:space="0" w:color="auto"/>
                                    <w:bottom w:val="none" w:sz="0" w:space="0" w:color="auto"/>
                                    <w:right w:val="none" w:sz="0" w:space="0" w:color="auto"/>
                                  </w:divBdr>
                                  <w:divsChild>
                                    <w:div w:id="11306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548936">
                      <w:marLeft w:val="0"/>
                      <w:marRight w:val="0"/>
                      <w:marTop w:val="0"/>
                      <w:marBottom w:val="0"/>
                      <w:divBdr>
                        <w:top w:val="none" w:sz="0" w:space="0" w:color="auto"/>
                        <w:left w:val="none" w:sz="0" w:space="0" w:color="auto"/>
                        <w:bottom w:val="none" w:sz="0" w:space="0" w:color="auto"/>
                        <w:right w:val="none" w:sz="0" w:space="0" w:color="auto"/>
                      </w:divBdr>
                      <w:divsChild>
                        <w:div w:id="1366101451">
                          <w:marLeft w:val="0"/>
                          <w:marRight w:val="0"/>
                          <w:marTop w:val="0"/>
                          <w:marBottom w:val="0"/>
                          <w:divBdr>
                            <w:top w:val="none" w:sz="0" w:space="0" w:color="auto"/>
                            <w:left w:val="none" w:sz="0" w:space="0" w:color="auto"/>
                            <w:bottom w:val="none" w:sz="0" w:space="0" w:color="auto"/>
                            <w:right w:val="none" w:sz="0" w:space="0" w:color="auto"/>
                          </w:divBdr>
                          <w:divsChild>
                            <w:div w:id="1717847484">
                              <w:marLeft w:val="-129"/>
                              <w:marRight w:val="-129"/>
                              <w:marTop w:val="0"/>
                              <w:marBottom w:val="0"/>
                              <w:divBdr>
                                <w:top w:val="none" w:sz="0" w:space="0" w:color="auto"/>
                                <w:left w:val="none" w:sz="0" w:space="0" w:color="auto"/>
                                <w:bottom w:val="none" w:sz="0" w:space="0" w:color="auto"/>
                                <w:right w:val="none" w:sz="0" w:space="0" w:color="auto"/>
                              </w:divBdr>
                              <w:divsChild>
                                <w:div w:id="207886085">
                                  <w:marLeft w:val="0"/>
                                  <w:marRight w:val="0"/>
                                  <w:marTop w:val="0"/>
                                  <w:marBottom w:val="0"/>
                                  <w:divBdr>
                                    <w:top w:val="none" w:sz="0" w:space="0" w:color="auto"/>
                                    <w:left w:val="none" w:sz="0" w:space="0" w:color="auto"/>
                                    <w:bottom w:val="none" w:sz="0" w:space="0" w:color="auto"/>
                                    <w:right w:val="none" w:sz="0" w:space="0" w:color="auto"/>
                                  </w:divBdr>
                                </w:div>
                                <w:div w:id="1690906216">
                                  <w:marLeft w:val="0"/>
                                  <w:marRight w:val="0"/>
                                  <w:marTop w:val="0"/>
                                  <w:marBottom w:val="0"/>
                                  <w:divBdr>
                                    <w:top w:val="none" w:sz="0" w:space="0" w:color="auto"/>
                                    <w:left w:val="none" w:sz="0" w:space="0" w:color="auto"/>
                                    <w:bottom w:val="none" w:sz="0" w:space="0" w:color="auto"/>
                                    <w:right w:val="none" w:sz="0" w:space="0" w:color="auto"/>
                                  </w:divBdr>
                                  <w:divsChild>
                                    <w:div w:id="100185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987179">
              <w:marLeft w:val="0"/>
              <w:marRight w:val="0"/>
              <w:marTop w:val="0"/>
              <w:marBottom w:val="0"/>
              <w:divBdr>
                <w:top w:val="none" w:sz="0" w:space="0" w:color="auto"/>
                <w:left w:val="none" w:sz="0" w:space="0" w:color="auto"/>
                <w:bottom w:val="none" w:sz="0" w:space="0" w:color="auto"/>
                <w:right w:val="none" w:sz="0" w:space="0" w:color="auto"/>
              </w:divBdr>
              <w:divsChild>
                <w:div w:id="1370376376">
                  <w:marLeft w:val="-129"/>
                  <w:marRight w:val="-129"/>
                  <w:marTop w:val="0"/>
                  <w:marBottom w:val="0"/>
                  <w:divBdr>
                    <w:top w:val="none" w:sz="0" w:space="0" w:color="auto"/>
                    <w:left w:val="none" w:sz="0" w:space="0" w:color="auto"/>
                    <w:bottom w:val="none" w:sz="0" w:space="0" w:color="auto"/>
                    <w:right w:val="none" w:sz="0" w:space="0" w:color="auto"/>
                  </w:divBdr>
                  <w:divsChild>
                    <w:div w:id="1187521000">
                      <w:marLeft w:val="0"/>
                      <w:marRight w:val="0"/>
                      <w:marTop w:val="0"/>
                      <w:marBottom w:val="0"/>
                      <w:divBdr>
                        <w:top w:val="none" w:sz="0" w:space="0" w:color="auto"/>
                        <w:left w:val="none" w:sz="0" w:space="0" w:color="auto"/>
                        <w:bottom w:val="none" w:sz="0" w:space="0" w:color="auto"/>
                        <w:right w:val="none" w:sz="0" w:space="0" w:color="auto"/>
                      </w:divBdr>
                      <w:divsChild>
                        <w:div w:id="735737339">
                          <w:marLeft w:val="0"/>
                          <w:marRight w:val="0"/>
                          <w:marTop w:val="0"/>
                          <w:marBottom w:val="0"/>
                          <w:divBdr>
                            <w:top w:val="none" w:sz="0" w:space="0" w:color="auto"/>
                            <w:left w:val="none" w:sz="0" w:space="0" w:color="auto"/>
                            <w:bottom w:val="none" w:sz="0" w:space="0" w:color="auto"/>
                            <w:right w:val="none" w:sz="0" w:space="0" w:color="auto"/>
                          </w:divBdr>
                          <w:divsChild>
                            <w:div w:id="480002803">
                              <w:marLeft w:val="0"/>
                              <w:marRight w:val="0"/>
                              <w:marTop w:val="0"/>
                              <w:marBottom w:val="0"/>
                              <w:divBdr>
                                <w:top w:val="none" w:sz="0" w:space="0" w:color="auto"/>
                                <w:left w:val="none" w:sz="0" w:space="0" w:color="auto"/>
                                <w:bottom w:val="none" w:sz="0" w:space="0" w:color="auto"/>
                                <w:right w:val="none" w:sz="0" w:space="0" w:color="auto"/>
                              </w:divBdr>
                            </w:div>
                            <w:div w:id="23404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04954">
                      <w:marLeft w:val="0"/>
                      <w:marRight w:val="0"/>
                      <w:marTop w:val="0"/>
                      <w:marBottom w:val="0"/>
                      <w:divBdr>
                        <w:top w:val="none" w:sz="0" w:space="0" w:color="auto"/>
                        <w:left w:val="none" w:sz="0" w:space="0" w:color="auto"/>
                        <w:bottom w:val="none" w:sz="0" w:space="0" w:color="auto"/>
                        <w:right w:val="none" w:sz="0" w:space="0" w:color="auto"/>
                      </w:divBdr>
                      <w:divsChild>
                        <w:div w:id="1915317379">
                          <w:marLeft w:val="0"/>
                          <w:marRight w:val="0"/>
                          <w:marTop w:val="0"/>
                          <w:marBottom w:val="0"/>
                          <w:divBdr>
                            <w:top w:val="none" w:sz="0" w:space="0" w:color="auto"/>
                            <w:left w:val="none" w:sz="0" w:space="0" w:color="auto"/>
                            <w:bottom w:val="none" w:sz="0" w:space="0" w:color="auto"/>
                            <w:right w:val="none" w:sz="0" w:space="0" w:color="auto"/>
                          </w:divBdr>
                          <w:divsChild>
                            <w:div w:id="1573470990">
                              <w:marLeft w:val="0"/>
                              <w:marRight w:val="0"/>
                              <w:marTop w:val="0"/>
                              <w:marBottom w:val="0"/>
                              <w:divBdr>
                                <w:top w:val="none" w:sz="0" w:space="0" w:color="auto"/>
                                <w:left w:val="none" w:sz="0" w:space="0" w:color="auto"/>
                                <w:bottom w:val="none" w:sz="0" w:space="0" w:color="auto"/>
                                <w:right w:val="none" w:sz="0" w:space="0" w:color="auto"/>
                              </w:divBdr>
                            </w:div>
                            <w:div w:id="5100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343">
                      <w:marLeft w:val="0"/>
                      <w:marRight w:val="0"/>
                      <w:marTop w:val="0"/>
                      <w:marBottom w:val="0"/>
                      <w:divBdr>
                        <w:top w:val="none" w:sz="0" w:space="0" w:color="auto"/>
                        <w:left w:val="none" w:sz="0" w:space="0" w:color="auto"/>
                        <w:bottom w:val="none" w:sz="0" w:space="0" w:color="auto"/>
                        <w:right w:val="none" w:sz="0" w:space="0" w:color="auto"/>
                      </w:divBdr>
                      <w:divsChild>
                        <w:div w:id="384256755">
                          <w:marLeft w:val="0"/>
                          <w:marRight w:val="0"/>
                          <w:marTop w:val="0"/>
                          <w:marBottom w:val="0"/>
                          <w:divBdr>
                            <w:top w:val="none" w:sz="0" w:space="0" w:color="auto"/>
                            <w:left w:val="none" w:sz="0" w:space="0" w:color="auto"/>
                            <w:bottom w:val="none" w:sz="0" w:space="0" w:color="auto"/>
                            <w:right w:val="none" w:sz="0" w:space="0" w:color="auto"/>
                          </w:divBdr>
                          <w:divsChild>
                            <w:div w:id="578518670">
                              <w:marLeft w:val="0"/>
                              <w:marRight w:val="0"/>
                              <w:marTop w:val="0"/>
                              <w:marBottom w:val="0"/>
                              <w:divBdr>
                                <w:top w:val="none" w:sz="0" w:space="0" w:color="auto"/>
                                <w:left w:val="none" w:sz="0" w:space="0" w:color="auto"/>
                                <w:bottom w:val="none" w:sz="0" w:space="0" w:color="auto"/>
                                <w:right w:val="none" w:sz="0" w:space="0" w:color="auto"/>
                              </w:divBdr>
                            </w:div>
                            <w:div w:id="72444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50517">
              <w:marLeft w:val="0"/>
              <w:marRight w:val="0"/>
              <w:marTop w:val="0"/>
              <w:marBottom w:val="0"/>
              <w:divBdr>
                <w:top w:val="none" w:sz="0" w:space="0" w:color="auto"/>
                <w:left w:val="none" w:sz="0" w:space="0" w:color="auto"/>
                <w:bottom w:val="none" w:sz="0" w:space="0" w:color="auto"/>
                <w:right w:val="none" w:sz="0" w:space="0" w:color="auto"/>
              </w:divBdr>
              <w:divsChild>
                <w:div w:id="412046775">
                  <w:marLeft w:val="0"/>
                  <w:marRight w:val="0"/>
                  <w:marTop w:val="0"/>
                  <w:marBottom w:val="0"/>
                  <w:divBdr>
                    <w:top w:val="none" w:sz="0" w:space="0" w:color="auto"/>
                    <w:left w:val="none" w:sz="0" w:space="0" w:color="auto"/>
                    <w:bottom w:val="none" w:sz="0" w:space="0" w:color="auto"/>
                    <w:right w:val="none" w:sz="0" w:space="0" w:color="auto"/>
                  </w:divBdr>
                  <w:divsChild>
                    <w:div w:id="3482887">
                      <w:marLeft w:val="0"/>
                      <w:marRight w:val="0"/>
                      <w:marTop w:val="0"/>
                      <w:marBottom w:val="0"/>
                      <w:divBdr>
                        <w:top w:val="none" w:sz="0" w:space="0" w:color="auto"/>
                        <w:left w:val="none" w:sz="0" w:space="0" w:color="auto"/>
                        <w:bottom w:val="none" w:sz="0" w:space="0" w:color="auto"/>
                        <w:right w:val="none" w:sz="0" w:space="0" w:color="auto"/>
                      </w:divBdr>
                      <w:divsChild>
                        <w:div w:id="1533573419">
                          <w:marLeft w:val="0"/>
                          <w:marRight w:val="0"/>
                          <w:marTop w:val="0"/>
                          <w:marBottom w:val="0"/>
                          <w:divBdr>
                            <w:top w:val="none" w:sz="0" w:space="0" w:color="auto"/>
                            <w:left w:val="none" w:sz="0" w:space="0" w:color="auto"/>
                            <w:bottom w:val="none" w:sz="0" w:space="0" w:color="auto"/>
                            <w:right w:val="none" w:sz="0" w:space="0" w:color="auto"/>
                          </w:divBdr>
                          <w:divsChild>
                            <w:div w:id="737098383">
                              <w:marLeft w:val="0"/>
                              <w:marRight w:val="0"/>
                              <w:marTop w:val="0"/>
                              <w:marBottom w:val="0"/>
                              <w:divBdr>
                                <w:top w:val="none" w:sz="0" w:space="0" w:color="auto"/>
                                <w:left w:val="none" w:sz="0" w:space="0" w:color="auto"/>
                                <w:bottom w:val="none" w:sz="0" w:space="0" w:color="auto"/>
                                <w:right w:val="none" w:sz="0" w:space="0" w:color="auto"/>
                              </w:divBdr>
                              <w:divsChild>
                                <w:div w:id="761031482">
                                  <w:marLeft w:val="0"/>
                                  <w:marRight w:val="0"/>
                                  <w:marTop w:val="0"/>
                                  <w:marBottom w:val="0"/>
                                  <w:divBdr>
                                    <w:top w:val="none" w:sz="0" w:space="0" w:color="auto"/>
                                    <w:left w:val="none" w:sz="0" w:space="0" w:color="auto"/>
                                    <w:bottom w:val="none" w:sz="0" w:space="0" w:color="auto"/>
                                    <w:right w:val="none" w:sz="0" w:space="0" w:color="auto"/>
                                  </w:divBdr>
                                </w:div>
                              </w:divsChild>
                            </w:div>
                            <w:div w:id="1409885826">
                              <w:marLeft w:val="0"/>
                              <w:marRight w:val="0"/>
                              <w:marTop w:val="0"/>
                              <w:marBottom w:val="0"/>
                              <w:divBdr>
                                <w:top w:val="single" w:sz="2" w:space="0" w:color="auto"/>
                                <w:left w:val="single" w:sz="2" w:space="0" w:color="auto"/>
                                <w:bottom w:val="single" w:sz="2" w:space="0" w:color="auto"/>
                                <w:right w:val="single" w:sz="2" w:space="0" w:color="auto"/>
                              </w:divBdr>
                              <w:divsChild>
                                <w:div w:id="1623149366">
                                  <w:marLeft w:val="0"/>
                                  <w:marRight w:val="0"/>
                                  <w:marTop w:val="0"/>
                                  <w:marBottom w:val="0"/>
                                  <w:divBdr>
                                    <w:top w:val="none" w:sz="0" w:space="0" w:color="auto"/>
                                    <w:left w:val="none" w:sz="0" w:space="0" w:color="auto"/>
                                    <w:bottom w:val="none" w:sz="0" w:space="0" w:color="auto"/>
                                    <w:right w:val="none" w:sz="0" w:space="0" w:color="auto"/>
                                  </w:divBdr>
                                  <w:divsChild>
                                    <w:div w:id="563219523">
                                      <w:marLeft w:val="0"/>
                                      <w:marRight w:val="0"/>
                                      <w:marTop w:val="0"/>
                                      <w:marBottom w:val="0"/>
                                      <w:divBdr>
                                        <w:top w:val="none" w:sz="0" w:space="0" w:color="auto"/>
                                        <w:left w:val="none" w:sz="0" w:space="0" w:color="auto"/>
                                        <w:bottom w:val="none" w:sz="0" w:space="0" w:color="auto"/>
                                        <w:right w:val="none" w:sz="0" w:space="0" w:color="auto"/>
                                      </w:divBdr>
                                      <w:divsChild>
                                        <w:div w:id="1597129345">
                                          <w:marLeft w:val="0"/>
                                          <w:marRight w:val="0"/>
                                          <w:marTop w:val="0"/>
                                          <w:marBottom w:val="0"/>
                                          <w:divBdr>
                                            <w:top w:val="none" w:sz="0" w:space="0" w:color="auto"/>
                                            <w:left w:val="none" w:sz="0" w:space="0" w:color="auto"/>
                                            <w:bottom w:val="none" w:sz="0" w:space="0" w:color="auto"/>
                                            <w:right w:val="none" w:sz="0" w:space="0" w:color="auto"/>
                                          </w:divBdr>
                                          <w:divsChild>
                                            <w:div w:id="1388408105">
                                              <w:marLeft w:val="0"/>
                                              <w:marRight w:val="0"/>
                                              <w:marTop w:val="0"/>
                                              <w:marBottom w:val="0"/>
                                              <w:divBdr>
                                                <w:top w:val="none" w:sz="0" w:space="0" w:color="auto"/>
                                                <w:left w:val="none" w:sz="0" w:space="0" w:color="auto"/>
                                                <w:bottom w:val="none" w:sz="0" w:space="0" w:color="auto"/>
                                                <w:right w:val="none" w:sz="0" w:space="0" w:color="auto"/>
                                              </w:divBdr>
                                              <w:divsChild>
                                                <w:div w:id="668871101">
                                                  <w:marLeft w:val="0"/>
                                                  <w:marRight w:val="0"/>
                                                  <w:marTop w:val="0"/>
                                                  <w:marBottom w:val="0"/>
                                                  <w:divBdr>
                                                    <w:top w:val="none" w:sz="0" w:space="0" w:color="auto"/>
                                                    <w:left w:val="none" w:sz="0" w:space="0" w:color="auto"/>
                                                    <w:bottom w:val="none" w:sz="0" w:space="0" w:color="auto"/>
                                                    <w:right w:val="none" w:sz="0" w:space="0" w:color="auto"/>
                                                  </w:divBdr>
                                                </w:div>
                                                <w:div w:id="1914578942">
                                                  <w:marLeft w:val="0"/>
                                                  <w:marRight w:val="0"/>
                                                  <w:marTop w:val="0"/>
                                                  <w:marBottom w:val="0"/>
                                                  <w:divBdr>
                                                    <w:top w:val="none" w:sz="0" w:space="0" w:color="auto"/>
                                                    <w:left w:val="none" w:sz="0" w:space="0" w:color="auto"/>
                                                    <w:bottom w:val="none" w:sz="0" w:space="0" w:color="auto"/>
                                                    <w:right w:val="none" w:sz="0" w:space="0" w:color="auto"/>
                                                  </w:divBdr>
                                                  <w:divsChild>
                                                    <w:div w:id="161701674">
                                                      <w:marLeft w:val="0"/>
                                                      <w:marRight w:val="0"/>
                                                      <w:marTop w:val="0"/>
                                                      <w:marBottom w:val="0"/>
                                                      <w:divBdr>
                                                        <w:top w:val="none" w:sz="0" w:space="0" w:color="auto"/>
                                                        <w:left w:val="none" w:sz="0" w:space="0" w:color="auto"/>
                                                        <w:bottom w:val="none" w:sz="0" w:space="0" w:color="auto"/>
                                                        <w:right w:val="none" w:sz="0" w:space="0" w:color="auto"/>
                                                      </w:divBdr>
                                                      <w:divsChild>
                                                        <w:div w:id="595090525">
                                                          <w:marLeft w:val="0"/>
                                                          <w:marRight w:val="0"/>
                                                          <w:marTop w:val="0"/>
                                                          <w:marBottom w:val="0"/>
                                                          <w:divBdr>
                                                            <w:top w:val="none" w:sz="0" w:space="0" w:color="auto"/>
                                                            <w:left w:val="none" w:sz="0" w:space="0" w:color="auto"/>
                                                            <w:bottom w:val="none" w:sz="0" w:space="0" w:color="auto"/>
                                                            <w:right w:val="none" w:sz="0" w:space="0" w:color="auto"/>
                                                          </w:divBdr>
                                                          <w:divsChild>
                                                            <w:div w:id="100979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93321">
                                                      <w:marLeft w:val="0"/>
                                                      <w:marRight w:val="0"/>
                                                      <w:marTop w:val="0"/>
                                                      <w:marBottom w:val="0"/>
                                                      <w:divBdr>
                                                        <w:top w:val="none" w:sz="0" w:space="0" w:color="auto"/>
                                                        <w:left w:val="none" w:sz="0" w:space="0" w:color="auto"/>
                                                        <w:bottom w:val="none" w:sz="0" w:space="0" w:color="auto"/>
                                                        <w:right w:val="none" w:sz="0" w:space="0" w:color="auto"/>
                                                      </w:divBdr>
                                                      <w:divsChild>
                                                        <w:div w:id="20673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6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1398">
                                  <w:marLeft w:val="0"/>
                                  <w:marRight w:val="0"/>
                                  <w:marTop w:val="0"/>
                                  <w:marBottom w:val="0"/>
                                  <w:divBdr>
                                    <w:top w:val="none" w:sz="0" w:space="0" w:color="auto"/>
                                    <w:left w:val="none" w:sz="0" w:space="0" w:color="auto"/>
                                    <w:bottom w:val="none" w:sz="0" w:space="0" w:color="auto"/>
                                    <w:right w:val="none" w:sz="0" w:space="0" w:color="auto"/>
                                  </w:divBdr>
                                  <w:divsChild>
                                    <w:div w:id="884290280">
                                      <w:marLeft w:val="0"/>
                                      <w:marRight w:val="0"/>
                                      <w:marTop w:val="0"/>
                                      <w:marBottom w:val="0"/>
                                      <w:divBdr>
                                        <w:top w:val="none" w:sz="0" w:space="0" w:color="auto"/>
                                        <w:left w:val="none" w:sz="0" w:space="0" w:color="auto"/>
                                        <w:bottom w:val="none" w:sz="0" w:space="0" w:color="auto"/>
                                        <w:right w:val="none" w:sz="0" w:space="0" w:color="auto"/>
                                      </w:divBdr>
                                      <w:divsChild>
                                        <w:div w:id="1946427302">
                                          <w:marLeft w:val="0"/>
                                          <w:marRight w:val="0"/>
                                          <w:marTop w:val="0"/>
                                          <w:marBottom w:val="0"/>
                                          <w:divBdr>
                                            <w:top w:val="none" w:sz="0" w:space="0" w:color="auto"/>
                                            <w:left w:val="none" w:sz="0" w:space="0" w:color="auto"/>
                                            <w:bottom w:val="none" w:sz="0" w:space="0" w:color="auto"/>
                                            <w:right w:val="none" w:sz="0" w:space="0" w:color="auto"/>
                                          </w:divBdr>
                                        </w:div>
                                        <w:div w:id="906454181">
                                          <w:marLeft w:val="0"/>
                                          <w:marRight w:val="0"/>
                                          <w:marTop w:val="0"/>
                                          <w:marBottom w:val="0"/>
                                          <w:divBdr>
                                            <w:top w:val="none" w:sz="0" w:space="0" w:color="auto"/>
                                            <w:left w:val="none" w:sz="0" w:space="0" w:color="auto"/>
                                            <w:bottom w:val="none" w:sz="0" w:space="0" w:color="auto"/>
                                            <w:right w:val="none" w:sz="0" w:space="0" w:color="auto"/>
                                          </w:divBdr>
                                          <w:divsChild>
                                            <w:div w:id="6206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6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788</Words>
  <Characters>4340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olivebony@gmail.com</dc:creator>
  <cp:lastModifiedBy>olivebony@gmail.com</cp:lastModifiedBy>
  <cp:revision>3</cp:revision>
  <dcterms:created xsi:type="dcterms:W3CDTF">2025-10-21T09:11:00Z</dcterms:created>
  <dcterms:modified xsi:type="dcterms:W3CDTF">2025-10-21T09:26:00Z</dcterms:modified>
</cp:coreProperties>
</file>